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5BE2" w:rsidRPr="007E4AFA" w:rsidRDefault="00F15BE2" w:rsidP="00F15BE2">
      <w:pPr>
        <w:tabs>
          <w:tab w:val="left" w:pos="1140"/>
        </w:tabs>
        <w:spacing w:after="0" w:line="360" w:lineRule="auto"/>
        <w:jc w:val="center"/>
        <w:rPr>
          <w:rFonts w:ascii="Times New Roman" w:eastAsia="Times New Roman" w:hAnsi="Times New Roman"/>
          <w:b/>
          <w:sz w:val="28"/>
          <w:szCs w:val="28"/>
          <w:lang w:val="en-US" w:eastAsia="ru-RU"/>
        </w:rPr>
      </w:pPr>
      <w:r w:rsidRPr="00B54C70">
        <w:rPr>
          <w:rFonts w:ascii="Times New Roman" w:eastAsia="Times New Roman" w:hAnsi="Times New Roman"/>
          <w:b/>
          <w:sz w:val="28"/>
          <w:szCs w:val="28"/>
          <w:lang w:val="uk-UA" w:eastAsia="ru-RU"/>
        </w:rPr>
        <w:t xml:space="preserve">Лекція № </w:t>
      </w:r>
      <w:r>
        <w:rPr>
          <w:rFonts w:ascii="Times New Roman" w:eastAsia="Times New Roman" w:hAnsi="Times New Roman"/>
          <w:b/>
          <w:sz w:val="28"/>
          <w:szCs w:val="28"/>
          <w:lang w:val="en-US" w:eastAsia="ru-RU"/>
        </w:rPr>
        <w:t>5</w:t>
      </w:r>
    </w:p>
    <w:p w:rsidR="00F15BE2" w:rsidRDefault="00F15BE2" w:rsidP="00F15BE2">
      <w:pPr>
        <w:tabs>
          <w:tab w:val="left" w:pos="1140"/>
        </w:tabs>
        <w:spacing w:after="0" w:line="360" w:lineRule="auto"/>
        <w:jc w:val="center"/>
        <w:rPr>
          <w:rFonts w:ascii="Times New Roman" w:eastAsia="Times New Roman" w:hAnsi="Times New Roman"/>
          <w:bCs/>
          <w:sz w:val="28"/>
          <w:szCs w:val="28"/>
          <w:lang w:val="uk-UA" w:eastAsia="ru-RU"/>
        </w:rPr>
      </w:pPr>
      <w:r w:rsidRPr="00B54C70">
        <w:rPr>
          <w:rFonts w:ascii="Times New Roman" w:eastAsia="Times New Roman" w:hAnsi="Times New Roman"/>
          <w:bCs/>
          <w:sz w:val="28"/>
          <w:szCs w:val="28"/>
          <w:lang w:val="uk-UA" w:eastAsia="ru-RU"/>
        </w:rPr>
        <w:t>з навчальної дисципліни «</w:t>
      </w:r>
      <w:bookmarkStart w:id="0" w:name="_Hlk111974404"/>
      <w:proofErr w:type="spellStart"/>
      <w:r w:rsidRPr="00B54C70">
        <w:rPr>
          <w:rFonts w:ascii="Times New Roman" w:hAnsi="Times New Roman"/>
          <w:bCs/>
          <w:sz w:val="28"/>
          <w:szCs w:val="28"/>
        </w:rPr>
        <w:t>Основи</w:t>
      </w:r>
      <w:proofErr w:type="spellEnd"/>
      <w:r w:rsidRPr="00B54C70">
        <w:rPr>
          <w:rFonts w:ascii="Times New Roman" w:hAnsi="Times New Roman"/>
          <w:bCs/>
          <w:sz w:val="28"/>
          <w:szCs w:val="28"/>
        </w:rPr>
        <w:t xml:space="preserve"> </w:t>
      </w:r>
      <w:proofErr w:type="spellStart"/>
      <w:r w:rsidRPr="00B54C70">
        <w:rPr>
          <w:rFonts w:ascii="Times New Roman" w:hAnsi="Times New Roman"/>
          <w:bCs/>
          <w:sz w:val="28"/>
          <w:szCs w:val="28"/>
        </w:rPr>
        <w:t>digital</w:t>
      </w:r>
      <w:proofErr w:type="spellEnd"/>
      <w:r w:rsidRPr="00B54C70">
        <w:rPr>
          <w:rFonts w:ascii="Times New Roman" w:hAnsi="Times New Roman"/>
          <w:bCs/>
          <w:sz w:val="28"/>
          <w:szCs w:val="28"/>
        </w:rPr>
        <w:t>-маркетингу</w:t>
      </w:r>
      <w:bookmarkEnd w:id="0"/>
      <w:r w:rsidRPr="00B54C70">
        <w:rPr>
          <w:rFonts w:ascii="Times New Roman" w:eastAsia="Times New Roman" w:hAnsi="Times New Roman"/>
          <w:bCs/>
          <w:sz w:val="28"/>
          <w:szCs w:val="28"/>
          <w:lang w:val="uk-UA" w:eastAsia="ru-RU"/>
        </w:rPr>
        <w:t>»</w:t>
      </w:r>
    </w:p>
    <w:p w:rsidR="00F15BE2" w:rsidRPr="00B54C70" w:rsidRDefault="00F15BE2" w:rsidP="00F15BE2">
      <w:pPr>
        <w:tabs>
          <w:tab w:val="left" w:pos="1140"/>
        </w:tabs>
        <w:spacing w:after="0" w:line="360" w:lineRule="auto"/>
        <w:jc w:val="center"/>
        <w:rPr>
          <w:rFonts w:ascii="Times New Roman" w:eastAsia="Times New Roman" w:hAnsi="Times New Roman"/>
          <w:bCs/>
          <w:sz w:val="28"/>
          <w:szCs w:val="28"/>
          <w:lang w:val="uk-UA" w:eastAsia="ru-RU"/>
        </w:rPr>
      </w:pPr>
    </w:p>
    <w:p w:rsidR="00F15BE2" w:rsidRPr="00B54C70" w:rsidRDefault="00F15BE2" w:rsidP="00F15BE2">
      <w:pPr>
        <w:spacing w:after="0" w:line="360" w:lineRule="auto"/>
        <w:jc w:val="both"/>
        <w:rPr>
          <w:rFonts w:ascii="Times New Roman" w:hAnsi="Times New Roman"/>
          <w:bCs/>
          <w:sz w:val="28"/>
          <w:szCs w:val="28"/>
          <w:lang w:val="uk-UA"/>
        </w:rPr>
      </w:pPr>
      <w:r w:rsidRPr="00B54C70">
        <w:rPr>
          <w:rFonts w:ascii="Times New Roman" w:hAnsi="Times New Roman"/>
          <w:b/>
          <w:sz w:val="28"/>
          <w:szCs w:val="28"/>
          <w:lang w:val="uk-UA"/>
        </w:rPr>
        <w:t>Тема:</w:t>
      </w:r>
      <w:r w:rsidRPr="007E4AFA">
        <w:rPr>
          <w:rFonts w:ascii="Times New Roman" w:eastAsia="Times New Roman" w:hAnsi="Times New Roman"/>
          <w:sz w:val="28"/>
          <w:szCs w:val="28"/>
          <w:lang w:val="uk-UA" w:eastAsia="ru-RU"/>
          <w14:ligatures w14:val="none"/>
        </w:rPr>
        <w:t xml:space="preserve"> </w:t>
      </w:r>
      <w:r w:rsidR="001D20C0" w:rsidRPr="001D20C0">
        <w:rPr>
          <w:rFonts w:ascii="Times New Roman" w:hAnsi="Times New Roman"/>
          <w:bCs/>
          <w:sz w:val="28"/>
          <w:szCs w:val="28"/>
          <w:lang w:val="uk-UA"/>
        </w:rPr>
        <w:t>Огляд соціальних мереж і платформ</w:t>
      </w:r>
      <w:r w:rsidRPr="007E4AFA">
        <w:rPr>
          <w:rFonts w:ascii="Times New Roman" w:hAnsi="Times New Roman"/>
          <w:bCs/>
          <w:sz w:val="28"/>
          <w:szCs w:val="28"/>
          <w:lang w:val="uk-UA"/>
        </w:rPr>
        <w:t>.</w:t>
      </w:r>
    </w:p>
    <w:p w:rsidR="00F15BE2" w:rsidRPr="00B54C70" w:rsidRDefault="00F15BE2" w:rsidP="00F15BE2">
      <w:pPr>
        <w:spacing w:after="0" w:line="360" w:lineRule="auto"/>
        <w:jc w:val="both"/>
        <w:rPr>
          <w:rFonts w:ascii="Times New Roman" w:hAnsi="Times New Roman"/>
          <w:bCs/>
          <w:sz w:val="28"/>
          <w:szCs w:val="28"/>
          <w:lang w:val="uk-UA"/>
        </w:rPr>
      </w:pPr>
      <w:r w:rsidRPr="00B54C70">
        <w:rPr>
          <w:rFonts w:ascii="Times New Roman" w:hAnsi="Times New Roman"/>
          <w:b/>
          <w:sz w:val="28"/>
          <w:szCs w:val="28"/>
          <w:lang w:val="uk-UA"/>
        </w:rPr>
        <w:t>Мета заняття:</w:t>
      </w:r>
      <w:r w:rsidRPr="00B54C70">
        <w:rPr>
          <w:rFonts w:ascii="Times New Roman" w:hAnsi="Times New Roman"/>
          <w:bCs/>
          <w:sz w:val="28"/>
          <w:szCs w:val="28"/>
          <w:lang w:val="uk-UA"/>
        </w:rPr>
        <w:tab/>
        <w:t>Сформувати у студентів</w:t>
      </w:r>
      <w:r w:rsidR="00CE792E" w:rsidRPr="00CE792E">
        <w:rPr>
          <w:rFonts w:ascii="Times New Roman" w:hAnsi="Times New Roman"/>
          <w:bCs/>
          <w:sz w:val="28"/>
          <w:szCs w:val="28"/>
        </w:rPr>
        <w:t xml:space="preserve"> </w:t>
      </w:r>
      <w:r w:rsidR="00CE792E">
        <w:rPr>
          <w:rFonts w:ascii="Times New Roman" w:hAnsi="Times New Roman"/>
          <w:bCs/>
          <w:sz w:val="28"/>
          <w:szCs w:val="28"/>
          <w:lang w:val="uk-UA"/>
        </w:rPr>
        <w:t>уявлення про соціальні мережі та платформи</w:t>
      </w:r>
      <w:r w:rsidRPr="00B54C70">
        <w:rPr>
          <w:rFonts w:ascii="Times New Roman" w:hAnsi="Times New Roman"/>
          <w:bCs/>
          <w:sz w:val="28"/>
          <w:szCs w:val="28"/>
          <w:lang w:val="uk-UA"/>
        </w:rPr>
        <w:t xml:space="preserve">. </w:t>
      </w:r>
    </w:p>
    <w:p w:rsidR="00F15BE2" w:rsidRPr="00B54C70" w:rsidRDefault="00F15BE2" w:rsidP="00F15BE2">
      <w:pPr>
        <w:spacing w:after="0" w:line="360" w:lineRule="auto"/>
        <w:jc w:val="both"/>
        <w:rPr>
          <w:rFonts w:ascii="Times New Roman" w:hAnsi="Times New Roman"/>
          <w:b/>
          <w:sz w:val="28"/>
          <w:szCs w:val="28"/>
          <w:lang w:val="uk-UA"/>
        </w:rPr>
      </w:pPr>
      <w:r w:rsidRPr="00B54C70">
        <w:rPr>
          <w:rFonts w:ascii="Times New Roman" w:hAnsi="Times New Roman"/>
          <w:b/>
          <w:sz w:val="28"/>
          <w:szCs w:val="28"/>
          <w:lang w:val="uk-UA"/>
        </w:rPr>
        <w:t>Матеріально-технічне забезпечення та дидактичні засоби, ТЗН:</w:t>
      </w:r>
    </w:p>
    <w:p w:rsidR="00F15BE2" w:rsidRPr="00B54C70" w:rsidRDefault="00F15BE2" w:rsidP="00F15BE2">
      <w:pPr>
        <w:spacing w:after="0" w:line="360" w:lineRule="auto"/>
        <w:jc w:val="both"/>
        <w:rPr>
          <w:rFonts w:ascii="Times New Roman" w:hAnsi="Times New Roman"/>
          <w:bCs/>
          <w:sz w:val="28"/>
          <w:szCs w:val="28"/>
          <w:lang w:val="uk-UA"/>
        </w:rPr>
      </w:pPr>
      <w:r w:rsidRPr="00B54C70">
        <w:rPr>
          <w:rFonts w:ascii="Times New Roman" w:hAnsi="Times New Roman"/>
          <w:bCs/>
          <w:sz w:val="28"/>
          <w:szCs w:val="28"/>
          <w:lang w:val="uk-UA"/>
        </w:rPr>
        <w:t>конспект лекцій, опорний конспект лекцій.</w:t>
      </w:r>
    </w:p>
    <w:p w:rsidR="00F15BE2" w:rsidRDefault="00F15BE2" w:rsidP="00F15BE2">
      <w:pPr>
        <w:keepNext/>
        <w:keepLines/>
        <w:spacing w:after="0" w:line="360" w:lineRule="auto"/>
        <w:jc w:val="both"/>
        <w:rPr>
          <w:rFonts w:ascii="Times New Roman" w:hAnsi="Times New Roman"/>
          <w:bCs/>
          <w:sz w:val="28"/>
          <w:szCs w:val="28"/>
          <w:shd w:val="clear" w:color="auto" w:fill="FFFFFF"/>
          <w:lang w:val="uk-UA" w:eastAsia="uk-UA"/>
        </w:rPr>
      </w:pPr>
      <w:r w:rsidRPr="00B54C70">
        <w:rPr>
          <w:rFonts w:ascii="Times New Roman" w:hAnsi="Times New Roman"/>
          <w:b/>
          <w:sz w:val="28"/>
          <w:szCs w:val="28"/>
          <w:shd w:val="clear" w:color="auto" w:fill="FFFFFF"/>
          <w:lang w:val="uk-UA" w:eastAsia="uk-UA"/>
        </w:rPr>
        <w:t>Час</w:t>
      </w:r>
      <w:r w:rsidRPr="00B54C70">
        <w:rPr>
          <w:rFonts w:ascii="Times New Roman" w:hAnsi="Times New Roman"/>
          <w:bCs/>
          <w:sz w:val="28"/>
          <w:szCs w:val="28"/>
          <w:shd w:val="clear" w:color="auto" w:fill="FFFFFF"/>
          <w:lang w:val="uk-UA" w:eastAsia="uk-UA"/>
        </w:rPr>
        <w:t>: 2 години.</w:t>
      </w:r>
    </w:p>
    <w:p w:rsidR="001D20C0" w:rsidRPr="00B54C70" w:rsidRDefault="001D20C0" w:rsidP="00F15BE2">
      <w:pPr>
        <w:keepNext/>
        <w:keepLines/>
        <w:spacing w:after="0" w:line="360" w:lineRule="auto"/>
        <w:jc w:val="both"/>
        <w:rPr>
          <w:rFonts w:ascii="Times New Roman" w:hAnsi="Times New Roman"/>
          <w:bCs/>
          <w:sz w:val="28"/>
          <w:szCs w:val="28"/>
          <w:shd w:val="clear" w:color="auto" w:fill="FFFFFF"/>
          <w:lang w:val="uk-UA" w:eastAsia="uk-UA"/>
        </w:rPr>
      </w:pPr>
    </w:p>
    <w:p w:rsidR="00F15BE2" w:rsidRDefault="00F15BE2" w:rsidP="00F15BE2">
      <w:pPr>
        <w:spacing w:after="0" w:line="360" w:lineRule="auto"/>
        <w:jc w:val="center"/>
        <w:rPr>
          <w:rFonts w:ascii="Times New Roman" w:hAnsi="Times New Roman"/>
          <w:b/>
          <w:sz w:val="28"/>
          <w:szCs w:val="28"/>
          <w:shd w:val="clear" w:color="auto" w:fill="FFFFFF"/>
          <w:lang w:val="uk-UA" w:eastAsia="uk-UA"/>
        </w:rPr>
      </w:pPr>
      <w:r w:rsidRPr="00B54C70">
        <w:rPr>
          <w:rFonts w:ascii="Times New Roman" w:hAnsi="Times New Roman"/>
          <w:b/>
          <w:sz w:val="28"/>
          <w:szCs w:val="28"/>
          <w:shd w:val="clear" w:color="auto" w:fill="FFFFFF"/>
          <w:lang w:val="uk-UA" w:eastAsia="uk-UA"/>
        </w:rPr>
        <w:t>План проведення лекції:</w:t>
      </w:r>
    </w:p>
    <w:p w:rsidR="00DC0E0D" w:rsidRDefault="00DC0E0D" w:rsidP="00F15BE2">
      <w:pPr>
        <w:spacing w:after="0" w:line="360" w:lineRule="auto"/>
        <w:jc w:val="center"/>
        <w:rPr>
          <w:rFonts w:ascii="Times New Roman" w:hAnsi="Times New Roman"/>
          <w:b/>
          <w:sz w:val="28"/>
          <w:szCs w:val="28"/>
          <w:shd w:val="clear" w:color="auto" w:fill="FFFFFF"/>
          <w:lang w:val="uk-UA" w:eastAsia="uk-UA"/>
        </w:rPr>
      </w:pPr>
    </w:p>
    <w:p w:rsidR="00DC0E0D" w:rsidRPr="00DC0E0D" w:rsidRDefault="00DC0E0D" w:rsidP="00DC0E0D">
      <w:pPr>
        <w:pStyle w:val="a3"/>
        <w:numPr>
          <w:ilvl w:val="0"/>
          <w:numId w:val="3"/>
        </w:numPr>
        <w:spacing w:after="0" w:line="360" w:lineRule="auto"/>
        <w:rPr>
          <w:rFonts w:ascii="Times New Roman" w:hAnsi="Times New Roman"/>
          <w:bCs/>
          <w:sz w:val="28"/>
          <w:szCs w:val="28"/>
          <w:lang w:val="uk-UA"/>
        </w:rPr>
      </w:pPr>
      <w:r w:rsidRPr="00DC0E0D">
        <w:rPr>
          <w:rFonts w:ascii="Times New Roman" w:hAnsi="Times New Roman"/>
          <w:bCs/>
          <w:sz w:val="28"/>
          <w:szCs w:val="28"/>
          <w:lang w:val="uk-UA"/>
        </w:rPr>
        <w:t>Огляд соціальних мереж і платформ.</w:t>
      </w:r>
    </w:p>
    <w:p w:rsidR="00DC0E0D" w:rsidRPr="00DC0E0D" w:rsidRDefault="00DC0E0D" w:rsidP="00DC0E0D">
      <w:pPr>
        <w:pStyle w:val="a3"/>
        <w:numPr>
          <w:ilvl w:val="0"/>
          <w:numId w:val="3"/>
        </w:numPr>
        <w:spacing w:after="0" w:line="360" w:lineRule="auto"/>
        <w:rPr>
          <w:rFonts w:ascii="Times New Roman" w:hAnsi="Times New Roman"/>
          <w:bCs/>
          <w:sz w:val="28"/>
          <w:szCs w:val="28"/>
          <w:shd w:val="clear" w:color="auto" w:fill="FFFFFF"/>
          <w:lang w:val="uk-UA" w:eastAsia="uk-UA"/>
        </w:rPr>
      </w:pPr>
      <w:r w:rsidRPr="00DC0E0D">
        <w:rPr>
          <w:rFonts w:ascii="Times New Roman" w:hAnsi="Times New Roman"/>
          <w:bCs/>
          <w:sz w:val="28"/>
          <w:szCs w:val="28"/>
          <w:shd w:val="clear" w:color="auto" w:fill="FFFFFF"/>
          <w:lang w:val="uk-UA" w:eastAsia="uk-UA"/>
        </w:rPr>
        <w:t>Основні тренди SMM 2023.</w:t>
      </w:r>
    </w:p>
    <w:p w:rsidR="00DC0E0D" w:rsidRPr="00DC0E0D" w:rsidRDefault="00DC0E0D" w:rsidP="00DC0E0D">
      <w:pPr>
        <w:pStyle w:val="a3"/>
        <w:numPr>
          <w:ilvl w:val="0"/>
          <w:numId w:val="3"/>
        </w:numPr>
        <w:spacing w:after="0" w:line="360" w:lineRule="auto"/>
        <w:rPr>
          <w:rFonts w:ascii="Times New Roman" w:hAnsi="Times New Roman"/>
          <w:bCs/>
          <w:sz w:val="28"/>
          <w:szCs w:val="28"/>
          <w:shd w:val="clear" w:color="auto" w:fill="FFFFFF"/>
          <w:lang w:val="uk-UA" w:eastAsia="uk-UA"/>
        </w:rPr>
      </w:pPr>
      <w:r w:rsidRPr="00DC0E0D">
        <w:rPr>
          <w:rFonts w:ascii="Times New Roman" w:hAnsi="Times New Roman"/>
          <w:bCs/>
          <w:sz w:val="28"/>
          <w:szCs w:val="28"/>
          <w:shd w:val="clear" w:color="auto" w:fill="FFFFFF"/>
          <w:lang w:val="uk-UA" w:eastAsia="uk-UA"/>
        </w:rPr>
        <w:t xml:space="preserve">Види реклами у </w:t>
      </w:r>
      <w:proofErr w:type="spellStart"/>
      <w:r w:rsidRPr="00DC0E0D">
        <w:rPr>
          <w:rFonts w:ascii="Times New Roman" w:hAnsi="Times New Roman"/>
          <w:bCs/>
          <w:sz w:val="28"/>
          <w:szCs w:val="28"/>
          <w:shd w:val="clear" w:color="auto" w:fill="FFFFFF"/>
          <w:lang w:val="uk-UA" w:eastAsia="uk-UA"/>
        </w:rPr>
        <w:t>Facebook</w:t>
      </w:r>
      <w:proofErr w:type="spellEnd"/>
      <w:r>
        <w:rPr>
          <w:rFonts w:ascii="Times New Roman" w:hAnsi="Times New Roman"/>
          <w:bCs/>
          <w:sz w:val="28"/>
          <w:szCs w:val="28"/>
          <w:shd w:val="clear" w:color="auto" w:fill="FFFFFF"/>
          <w:lang w:val="uk-UA" w:eastAsia="uk-UA"/>
        </w:rPr>
        <w:t>.</w:t>
      </w:r>
    </w:p>
    <w:p w:rsidR="00DC0E0D" w:rsidRPr="00DC0E0D" w:rsidRDefault="00DC0E0D" w:rsidP="00DC0E0D">
      <w:pPr>
        <w:pStyle w:val="a3"/>
        <w:numPr>
          <w:ilvl w:val="1"/>
          <w:numId w:val="3"/>
        </w:numPr>
        <w:spacing w:after="0" w:line="360" w:lineRule="auto"/>
        <w:rPr>
          <w:rFonts w:ascii="Times New Roman" w:hAnsi="Times New Roman"/>
          <w:bCs/>
          <w:sz w:val="28"/>
          <w:szCs w:val="28"/>
          <w:shd w:val="clear" w:color="auto" w:fill="FFFFFF"/>
          <w:lang w:val="uk-UA" w:eastAsia="uk-UA"/>
        </w:rPr>
      </w:pPr>
      <w:r>
        <w:rPr>
          <w:rFonts w:ascii="Times New Roman" w:hAnsi="Times New Roman"/>
          <w:bCs/>
          <w:sz w:val="28"/>
          <w:szCs w:val="28"/>
          <w:shd w:val="clear" w:color="auto" w:fill="FFFFFF"/>
          <w:lang w:val="uk-UA" w:eastAsia="uk-UA"/>
        </w:rPr>
        <w:t>Д</w:t>
      </w:r>
      <w:r w:rsidRPr="00DC0E0D">
        <w:rPr>
          <w:rFonts w:ascii="Times New Roman" w:hAnsi="Times New Roman"/>
          <w:bCs/>
          <w:sz w:val="28"/>
          <w:szCs w:val="28"/>
          <w:shd w:val="clear" w:color="auto" w:fill="FFFFFF"/>
          <w:lang w:val="uk-UA" w:eastAsia="uk-UA"/>
        </w:rPr>
        <w:t>ля просування бренду</w:t>
      </w:r>
      <w:r>
        <w:rPr>
          <w:rFonts w:ascii="Times New Roman" w:hAnsi="Times New Roman"/>
          <w:bCs/>
          <w:sz w:val="28"/>
          <w:szCs w:val="28"/>
          <w:shd w:val="clear" w:color="auto" w:fill="FFFFFF"/>
          <w:lang w:val="uk-UA" w:eastAsia="uk-UA"/>
        </w:rPr>
        <w:t>.</w:t>
      </w:r>
    </w:p>
    <w:p w:rsidR="00DC0E0D" w:rsidRPr="00DC0E0D" w:rsidRDefault="00DC0E0D" w:rsidP="00DC0E0D">
      <w:pPr>
        <w:pStyle w:val="a3"/>
        <w:numPr>
          <w:ilvl w:val="1"/>
          <w:numId w:val="3"/>
        </w:numPr>
        <w:spacing w:after="0" w:line="360" w:lineRule="auto"/>
        <w:rPr>
          <w:rFonts w:ascii="Times New Roman" w:hAnsi="Times New Roman"/>
          <w:bCs/>
          <w:sz w:val="28"/>
          <w:szCs w:val="28"/>
          <w:shd w:val="clear" w:color="auto" w:fill="FFFFFF"/>
          <w:lang w:val="uk-UA" w:eastAsia="uk-UA"/>
        </w:rPr>
      </w:pPr>
      <w:r>
        <w:rPr>
          <w:rFonts w:ascii="Times New Roman" w:hAnsi="Times New Roman"/>
          <w:bCs/>
          <w:sz w:val="28"/>
          <w:szCs w:val="28"/>
          <w:shd w:val="clear" w:color="auto" w:fill="FFFFFF"/>
          <w:lang w:val="uk-UA" w:eastAsia="uk-UA"/>
        </w:rPr>
        <w:t>З</w:t>
      </w:r>
      <w:r w:rsidRPr="00DC0E0D">
        <w:rPr>
          <w:rFonts w:ascii="Times New Roman" w:hAnsi="Times New Roman"/>
          <w:bCs/>
          <w:sz w:val="28"/>
          <w:szCs w:val="28"/>
          <w:shd w:val="clear" w:color="auto" w:fill="FFFFFF"/>
          <w:lang w:val="uk-UA" w:eastAsia="uk-UA"/>
        </w:rPr>
        <w:t xml:space="preserve"> метою </w:t>
      </w:r>
      <w:proofErr w:type="spellStart"/>
      <w:r w:rsidRPr="00DC0E0D">
        <w:rPr>
          <w:rFonts w:ascii="Times New Roman" w:hAnsi="Times New Roman"/>
          <w:bCs/>
          <w:sz w:val="28"/>
          <w:szCs w:val="28"/>
          <w:shd w:val="clear" w:color="auto" w:fill="FFFFFF"/>
          <w:lang w:val="uk-UA" w:eastAsia="uk-UA"/>
        </w:rPr>
        <w:t>лідогенерації</w:t>
      </w:r>
      <w:proofErr w:type="spellEnd"/>
      <w:r>
        <w:rPr>
          <w:rFonts w:ascii="Times New Roman" w:hAnsi="Times New Roman"/>
          <w:bCs/>
          <w:sz w:val="28"/>
          <w:szCs w:val="28"/>
          <w:shd w:val="clear" w:color="auto" w:fill="FFFFFF"/>
          <w:lang w:val="uk-UA" w:eastAsia="uk-UA"/>
        </w:rPr>
        <w:t>.</w:t>
      </w:r>
    </w:p>
    <w:p w:rsidR="00DC0E0D" w:rsidRPr="00DC0E0D" w:rsidRDefault="00DC0E0D" w:rsidP="00DC0E0D">
      <w:pPr>
        <w:pStyle w:val="a3"/>
        <w:numPr>
          <w:ilvl w:val="1"/>
          <w:numId w:val="3"/>
        </w:numPr>
        <w:spacing w:after="0" w:line="360" w:lineRule="auto"/>
        <w:rPr>
          <w:rFonts w:ascii="Times New Roman" w:hAnsi="Times New Roman"/>
          <w:bCs/>
          <w:sz w:val="28"/>
          <w:szCs w:val="28"/>
          <w:shd w:val="clear" w:color="auto" w:fill="FFFFFF"/>
          <w:lang w:val="uk-UA" w:eastAsia="uk-UA"/>
        </w:rPr>
      </w:pPr>
      <w:r>
        <w:rPr>
          <w:rFonts w:ascii="Times New Roman" w:hAnsi="Times New Roman"/>
          <w:bCs/>
          <w:sz w:val="28"/>
          <w:szCs w:val="28"/>
          <w:shd w:val="clear" w:color="auto" w:fill="FFFFFF"/>
          <w:lang w:val="uk-UA" w:eastAsia="uk-UA"/>
        </w:rPr>
        <w:t>Д</w:t>
      </w:r>
      <w:r w:rsidRPr="00DC0E0D">
        <w:rPr>
          <w:rFonts w:ascii="Times New Roman" w:hAnsi="Times New Roman"/>
          <w:bCs/>
          <w:sz w:val="28"/>
          <w:szCs w:val="28"/>
          <w:shd w:val="clear" w:color="auto" w:fill="FFFFFF"/>
          <w:lang w:val="uk-UA" w:eastAsia="uk-UA"/>
        </w:rPr>
        <w:t>ля підвищення конверсії.</w:t>
      </w:r>
    </w:p>
    <w:p w:rsidR="001D20C0" w:rsidRDefault="001D20C0" w:rsidP="00F15BE2">
      <w:pPr>
        <w:spacing w:after="0" w:line="360" w:lineRule="auto"/>
        <w:jc w:val="center"/>
        <w:rPr>
          <w:rFonts w:ascii="Times New Roman" w:hAnsi="Times New Roman"/>
          <w:b/>
          <w:sz w:val="28"/>
          <w:szCs w:val="28"/>
          <w:shd w:val="clear" w:color="auto" w:fill="FFFFFF"/>
          <w:lang w:val="uk-UA" w:eastAsia="uk-UA"/>
        </w:rPr>
      </w:pPr>
    </w:p>
    <w:p w:rsidR="001D20C0" w:rsidRPr="00B54C70" w:rsidRDefault="001D20C0" w:rsidP="00F15BE2">
      <w:pPr>
        <w:spacing w:after="0" w:line="360" w:lineRule="auto"/>
        <w:jc w:val="center"/>
        <w:rPr>
          <w:rFonts w:ascii="Times New Roman" w:hAnsi="Times New Roman"/>
          <w:b/>
          <w:sz w:val="28"/>
          <w:szCs w:val="28"/>
          <w:shd w:val="clear" w:color="auto" w:fill="FFFFFF"/>
          <w:lang w:val="uk-UA" w:eastAsia="uk-UA"/>
        </w:rPr>
      </w:pPr>
    </w:p>
    <w:p w:rsidR="00F15BE2" w:rsidRDefault="00F15BE2" w:rsidP="00F15BE2">
      <w:pPr>
        <w:spacing w:after="0" w:line="360" w:lineRule="auto"/>
        <w:jc w:val="center"/>
        <w:rPr>
          <w:rFonts w:ascii="Times New Roman" w:hAnsi="Times New Roman"/>
          <w:b/>
          <w:sz w:val="28"/>
          <w:szCs w:val="28"/>
          <w:shd w:val="clear" w:color="auto" w:fill="FFFFFF"/>
          <w:lang w:val="uk-UA" w:eastAsia="uk-UA"/>
        </w:rPr>
      </w:pPr>
      <w:r w:rsidRPr="00B54C70">
        <w:rPr>
          <w:rFonts w:ascii="Times New Roman" w:hAnsi="Times New Roman"/>
          <w:b/>
          <w:sz w:val="28"/>
          <w:szCs w:val="28"/>
          <w:shd w:val="clear" w:color="auto" w:fill="FFFFFF"/>
          <w:lang w:val="uk-UA" w:eastAsia="uk-UA"/>
        </w:rPr>
        <w:t>Література</w:t>
      </w:r>
    </w:p>
    <w:p w:rsidR="004A3AED" w:rsidRDefault="004A3AED" w:rsidP="00F15BE2">
      <w:pPr>
        <w:spacing w:after="0" w:line="360" w:lineRule="auto"/>
        <w:jc w:val="center"/>
        <w:rPr>
          <w:rFonts w:ascii="Times New Roman" w:hAnsi="Times New Roman"/>
          <w:b/>
          <w:sz w:val="28"/>
          <w:szCs w:val="28"/>
          <w:shd w:val="clear" w:color="auto" w:fill="FFFFFF"/>
          <w:lang w:val="uk-UA" w:eastAsia="uk-UA"/>
        </w:rPr>
      </w:pPr>
    </w:p>
    <w:p w:rsidR="004A3AED" w:rsidRPr="00DC043C" w:rsidRDefault="004A3AED" w:rsidP="004A3AED">
      <w:pPr>
        <w:pStyle w:val="a3"/>
        <w:numPr>
          <w:ilvl w:val="0"/>
          <w:numId w:val="4"/>
        </w:numPr>
        <w:spacing w:after="0" w:line="360" w:lineRule="auto"/>
        <w:ind w:left="0" w:firstLine="0"/>
        <w:jc w:val="both"/>
        <w:rPr>
          <w:rFonts w:ascii="Times New Roman" w:hAnsi="Times New Roman"/>
          <w:sz w:val="28"/>
          <w:szCs w:val="28"/>
        </w:rPr>
      </w:pPr>
      <w:proofErr w:type="spellStart"/>
      <w:r w:rsidRPr="00DC043C">
        <w:rPr>
          <w:rFonts w:ascii="Times New Roman" w:hAnsi="Times New Roman"/>
          <w:sz w:val="28"/>
          <w:szCs w:val="28"/>
        </w:rPr>
        <w:t>Халлиган</w:t>
      </w:r>
      <w:proofErr w:type="spellEnd"/>
      <w:r w:rsidRPr="00DC043C">
        <w:rPr>
          <w:rFonts w:ascii="Times New Roman" w:hAnsi="Times New Roman"/>
          <w:sz w:val="28"/>
          <w:szCs w:val="28"/>
        </w:rPr>
        <w:t xml:space="preserve"> Б. Маркетинг в Интернете. Как привлечь клиентов с помощью Google, социальных сетей и блогов / Б. </w:t>
      </w:r>
      <w:proofErr w:type="spellStart"/>
      <w:r w:rsidRPr="00DC043C">
        <w:rPr>
          <w:rFonts w:ascii="Times New Roman" w:hAnsi="Times New Roman"/>
          <w:sz w:val="28"/>
          <w:szCs w:val="28"/>
        </w:rPr>
        <w:t>Халлиган</w:t>
      </w:r>
      <w:proofErr w:type="spellEnd"/>
      <w:r w:rsidRPr="00DC043C">
        <w:rPr>
          <w:rFonts w:ascii="Times New Roman" w:hAnsi="Times New Roman"/>
          <w:sz w:val="28"/>
          <w:szCs w:val="28"/>
        </w:rPr>
        <w:t>, Д. Шах. – К.: Манн, Иванов и Фербер, 2015. – 224 с.</w:t>
      </w:r>
    </w:p>
    <w:p w:rsidR="004A3AED" w:rsidRPr="00DC043C" w:rsidRDefault="004A3AED" w:rsidP="004A3AED">
      <w:pPr>
        <w:pStyle w:val="a3"/>
        <w:numPr>
          <w:ilvl w:val="0"/>
          <w:numId w:val="4"/>
        </w:numPr>
        <w:shd w:val="clear" w:color="auto" w:fill="FFFFFF"/>
        <w:spacing w:after="0" w:line="360" w:lineRule="auto"/>
        <w:ind w:left="0" w:firstLine="0"/>
        <w:jc w:val="both"/>
        <w:rPr>
          <w:rFonts w:ascii="Times New Roman" w:hAnsi="Times New Roman"/>
          <w:color w:val="000000"/>
          <w:sz w:val="28"/>
          <w:szCs w:val="28"/>
          <w:lang w:val="en-US"/>
        </w:rPr>
      </w:pPr>
      <w:r w:rsidRPr="00DC043C">
        <w:rPr>
          <w:rFonts w:ascii="Times New Roman" w:hAnsi="Times New Roman"/>
          <w:sz w:val="28"/>
          <w:szCs w:val="28"/>
          <w:lang w:val="en-US"/>
        </w:rPr>
        <w:t xml:space="preserve">Dawn </w:t>
      </w:r>
      <w:proofErr w:type="spellStart"/>
      <w:r w:rsidRPr="00DC043C">
        <w:rPr>
          <w:rFonts w:ascii="Times New Roman" w:hAnsi="Times New Roman"/>
          <w:sz w:val="28"/>
          <w:szCs w:val="28"/>
          <w:lang w:val="en-US"/>
        </w:rPr>
        <w:t>McGruer</w:t>
      </w:r>
      <w:proofErr w:type="spellEnd"/>
      <w:r w:rsidRPr="00DC043C">
        <w:rPr>
          <w:rFonts w:ascii="Times New Roman" w:hAnsi="Times New Roman"/>
          <w:sz w:val="28"/>
          <w:szCs w:val="28"/>
          <w:lang w:val="en-US"/>
        </w:rPr>
        <w:t xml:space="preserve"> Dynamic Digital Marketing Master the world of online and social media marketing to grow your business/Wiley, 2020.</w:t>
      </w:r>
    </w:p>
    <w:p w:rsidR="004A3AED" w:rsidRPr="004A3AED" w:rsidRDefault="004A3AED" w:rsidP="00F15BE2">
      <w:pPr>
        <w:spacing w:after="0" w:line="360" w:lineRule="auto"/>
        <w:jc w:val="center"/>
        <w:rPr>
          <w:rFonts w:ascii="Times New Roman" w:hAnsi="Times New Roman"/>
          <w:b/>
          <w:sz w:val="28"/>
          <w:szCs w:val="28"/>
          <w:shd w:val="clear" w:color="auto" w:fill="FFFFFF"/>
          <w:lang w:val="en-US" w:eastAsia="uk-UA"/>
        </w:rPr>
      </w:pPr>
    </w:p>
    <w:p w:rsidR="00F15BE2" w:rsidRDefault="00F15BE2" w:rsidP="00F15BE2">
      <w:pPr>
        <w:spacing w:after="0" w:line="360" w:lineRule="auto"/>
        <w:jc w:val="both"/>
        <w:rPr>
          <w:rFonts w:ascii="Times New Roman" w:hAnsi="Times New Roman"/>
          <w:b/>
          <w:sz w:val="28"/>
          <w:szCs w:val="28"/>
          <w:shd w:val="clear" w:color="auto" w:fill="FFFFFF"/>
          <w:lang w:val="uk-UA" w:eastAsia="uk-UA"/>
        </w:rPr>
      </w:pPr>
    </w:p>
    <w:p w:rsidR="00524AAF" w:rsidRPr="00B54C70" w:rsidRDefault="00524AAF" w:rsidP="00F15BE2">
      <w:pPr>
        <w:spacing w:after="0" w:line="360" w:lineRule="auto"/>
        <w:jc w:val="both"/>
        <w:rPr>
          <w:rFonts w:ascii="Times New Roman" w:hAnsi="Times New Roman"/>
          <w:b/>
          <w:sz w:val="28"/>
          <w:szCs w:val="28"/>
          <w:shd w:val="clear" w:color="auto" w:fill="FFFFFF"/>
          <w:lang w:val="uk-UA" w:eastAsia="uk-UA"/>
        </w:rPr>
      </w:pPr>
    </w:p>
    <w:p w:rsidR="00F15BE2" w:rsidRDefault="00F15BE2" w:rsidP="00F15BE2">
      <w:pPr>
        <w:spacing w:after="0" w:line="360" w:lineRule="auto"/>
        <w:ind w:firstLine="680"/>
        <w:jc w:val="center"/>
        <w:rPr>
          <w:rFonts w:ascii="Times New Roman" w:hAnsi="Times New Roman"/>
          <w:b/>
          <w:bCs/>
          <w:sz w:val="28"/>
          <w:szCs w:val="28"/>
          <w:shd w:val="clear" w:color="auto" w:fill="FFFFFF"/>
          <w:lang w:val="uk-UA" w:eastAsia="uk-UA"/>
        </w:rPr>
      </w:pPr>
      <w:r w:rsidRPr="000803E7">
        <w:rPr>
          <w:rFonts w:ascii="Times New Roman" w:hAnsi="Times New Roman"/>
          <w:b/>
          <w:bCs/>
          <w:sz w:val="28"/>
          <w:szCs w:val="28"/>
          <w:shd w:val="clear" w:color="auto" w:fill="FFFFFF"/>
          <w:lang w:val="uk-UA" w:eastAsia="uk-UA"/>
        </w:rPr>
        <w:lastRenderedPageBreak/>
        <w:t>Навчальні матеріали лекції</w:t>
      </w:r>
    </w:p>
    <w:p w:rsidR="00F15BE2" w:rsidRDefault="00F15BE2" w:rsidP="00F15BE2">
      <w:pPr>
        <w:spacing w:after="0" w:line="360" w:lineRule="auto"/>
        <w:jc w:val="both"/>
        <w:rPr>
          <w:rFonts w:ascii="Times New Roman" w:hAnsi="Times New Roman"/>
          <w:b/>
          <w:sz w:val="28"/>
          <w:szCs w:val="28"/>
          <w:shd w:val="clear" w:color="auto" w:fill="FFFFFF"/>
          <w:lang w:val="uk-UA" w:eastAsia="uk-UA"/>
        </w:rPr>
      </w:pP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В Україні абсолютна більшість опитаних (56%) обирає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для отримання інформації з-поміж усіх інших соцмереж</w:t>
      </w:r>
      <w:r w:rsidR="0076448D">
        <w:rPr>
          <w:rFonts w:ascii="Times New Roman" w:hAnsi="Times New Roman"/>
          <w:bCs/>
          <w:sz w:val="28"/>
          <w:szCs w:val="28"/>
          <w:shd w:val="clear" w:color="auto" w:fill="FFFFFF"/>
          <w:lang w:val="uk-UA" w:eastAsia="uk-UA"/>
        </w:rPr>
        <w:t xml:space="preserve"> (2020р.)</w:t>
      </w:r>
      <w:r w:rsidRPr="00E455A7">
        <w:rPr>
          <w:rFonts w:ascii="Times New Roman" w:hAnsi="Times New Roman"/>
          <w:bCs/>
          <w:sz w:val="28"/>
          <w:szCs w:val="28"/>
          <w:shd w:val="clear" w:color="auto" w:fill="FFFFFF"/>
          <w:lang w:val="uk-UA" w:eastAsia="uk-UA"/>
        </w:rPr>
        <w:t xml:space="preserve">. Про це свідчить соціологічне дослідження Фонду "Демократичні ініціативи" імені Ілька </w:t>
      </w:r>
      <w:proofErr w:type="spellStart"/>
      <w:r w:rsidRPr="00E455A7">
        <w:rPr>
          <w:rFonts w:ascii="Times New Roman" w:hAnsi="Times New Roman"/>
          <w:bCs/>
          <w:sz w:val="28"/>
          <w:szCs w:val="28"/>
          <w:shd w:val="clear" w:color="auto" w:fill="FFFFFF"/>
          <w:lang w:val="uk-UA" w:eastAsia="uk-UA"/>
        </w:rPr>
        <w:t>Кучеріва</w:t>
      </w:r>
      <w:proofErr w:type="spellEnd"/>
      <w:r w:rsidRPr="00E455A7">
        <w:rPr>
          <w:rFonts w:ascii="Times New Roman" w:hAnsi="Times New Roman"/>
          <w:bCs/>
          <w:sz w:val="28"/>
          <w:szCs w:val="28"/>
          <w:shd w:val="clear" w:color="auto" w:fill="FFFFFF"/>
          <w:lang w:val="uk-UA" w:eastAsia="uk-UA"/>
        </w:rPr>
        <w:t>, проведене на замовлення громадської організації "Детектор медіа".</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На другому місці за популярністю опинився </w:t>
      </w:r>
      <w:proofErr w:type="spellStart"/>
      <w:r w:rsidRPr="00E455A7">
        <w:rPr>
          <w:rFonts w:ascii="Times New Roman" w:hAnsi="Times New Roman"/>
          <w:bCs/>
          <w:sz w:val="28"/>
          <w:szCs w:val="28"/>
          <w:shd w:val="clear" w:color="auto" w:fill="FFFFFF"/>
          <w:lang w:val="uk-UA" w:eastAsia="uk-UA"/>
        </w:rPr>
        <w:t>Instagram</w:t>
      </w:r>
      <w:proofErr w:type="spellEnd"/>
      <w:r w:rsidRPr="00E455A7">
        <w:rPr>
          <w:rFonts w:ascii="Times New Roman" w:hAnsi="Times New Roman"/>
          <w:bCs/>
          <w:sz w:val="28"/>
          <w:szCs w:val="28"/>
          <w:shd w:val="clear" w:color="auto" w:fill="FFFFFF"/>
          <w:lang w:val="uk-UA" w:eastAsia="uk-UA"/>
        </w:rPr>
        <w:t xml:space="preserve"> (25%), а на третьому – </w:t>
      </w:r>
      <w:proofErr w:type="spellStart"/>
      <w:r w:rsidRPr="00E455A7">
        <w:rPr>
          <w:rFonts w:ascii="Times New Roman" w:hAnsi="Times New Roman"/>
          <w:bCs/>
          <w:sz w:val="28"/>
          <w:szCs w:val="28"/>
          <w:shd w:val="clear" w:color="auto" w:fill="FFFFFF"/>
          <w:lang w:val="uk-UA" w:eastAsia="uk-UA"/>
        </w:rPr>
        <w:t>Viber</w:t>
      </w:r>
      <w:proofErr w:type="spellEnd"/>
      <w:r w:rsidRPr="00E455A7">
        <w:rPr>
          <w:rFonts w:ascii="Times New Roman" w:hAnsi="Times New Roman"/>
          <w:bCs/>
          <w:sz w:val="28"/>
          <w:szCs w:val="28"/>
          <w:shd w:val="clear" w:color="auto" w:fill="FFFFFF"/>
          <w:lang w:val="uk-UA" w:eastAsia="uk-UA"/>
        </w:rPr>
        <w:t xml:space="preserve"> (24%).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Telegram значно поступається аудиторією месенджеру </w:t>
      </w:r>
      <w:proofErr w:type="spellStart"/>
      <w:r w:rsidRPr="00E455A7">
        <w:rPr>
          <w:rFonts w:ascii="Times New Roman" w:hAnsi="Times New Roman"/>
          <w:bCs/>
          <w:sz w:val="28"/>
          <w:szCs w:val="28"/>
          <w:shd w:val="clear" w:color="auto" w:fill="FFFFFF"/>
          <w:lang w:val="uk-UA" w:eastAsia="uk-UA"/>
        </w:rPr>
        <w:t>Viber</w:t>
      </w:r>
      <w:proofErr w:type="spellEnd"/>
      <w:r w:rsidRPr="00E455A7">
        <w:rPr>
          <w:rFonts w:ascii="Times New Roman" w:hAnsi="Times New Roman"/>
          <w:bCs/>
          <w:sz w:val="28"/>
          <w:szCs w:val="28"/>
          <w:shd w:val="clear" w:color="auto" w:fill="FFFFFF"/>
          <w:lang w:val="uk-UA" w:eastAsia="uk-UA"/>
        </w:rPr>
        <w:t xml:space="preserve"> – його використовує лише 13% респондентів.</w:t>
      </w:r>
    </w:p>
    <w:p w:rsidR="00E71DA4" w:rsidRDefault="00E455A7" w:rsidP="00E71DA4">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Водночас </w:t>
      </w:r>
      <w:proofErr w:type="spellStart"/>
      <w:r w:rsidRPr="00E455A7">
        <w:rPr>
          <w:rFonts w:ascii="Times New Roman" w:hAnsi="Times New Roman"/>
          <w:bCs/>
          <w:sz w:val="28"/>
          <w:szCs w:val="28"/>
          <w:shd w:val="clear" w:color="auto" w:fill="FFFFFF"/>
          <w:lang w:val="uk-UA" w:eastAsia="uk-UA"/>
        </w:rPr>
        <w:t>TikTok</w:t>
      </w:r>
      <w:proofErr w:type="spellEnd"/>
      <w:r w:rsidRPr="00E455A7">
        <w:rPr>
          <w:rFonts w:ascii="Times New Roman" w:hAnsi="Times New Roman"/>
          <w:bCs/>
          <w:sz w:val="28"/>
          <w:szCs w:val="28"/>
          <w:shd w:val="clear" w:color="auto" w:fill="FFFFFF"/>
          <w:lang w:val="uk-UA" w:eastAsia="uk-UA"/>
        </w:rPr>
        <w:t xml:space="preserve"> є важливим джерелом інформації для 8,7% українців.</w:t>
      </w:r>
    </w:p>
    <w:p w:rsidR="00E455A7" w:rsidRPr="00E455A7" w:rsidRDefault="00E71DA4" w:rsidP="00E71DA4">
      <w:pPr>
        <w:spacing w:after="0" w:line="360" w:lineRule="auto"/>
        <w:ind w:firstLine="709"/>
        <w:jc w:val="both"/>
        <w:rPr>
          <w:rFonts w:ascii="Times New Roman" w:hAnsi="Times New Roman"/>
          <w:bCs/>
          <w:sz w:val="28"/>
          <w:szCs w:val="28"/>
          <w:shd w:val="clear" w:color="auto" w:fill="FFFFFF"/>
          <w:lang w:val="uk-UA" w:eastAsia="uk-UA"/>
        </w:rPr>
      </w:pPr>
      <w:r>
        <w:rPr>
          <w:rFonts w:ascii="Times New Roman" w:hAnsi="Times New Roman"/>
          <w:bCs/>
          <w:sz w:val="28"/>
          <w:szCs w:val="28"/>
          <w:shd w:val="clear" w:color="auto" w:fill="FFFFFF"/>
          <w:lang w:val="uk-UA" w:eastAsia="uk-UA"/>
        </w:rPr>
        <w:t>М</w:t>
      </w:r>
      <w:r w:rsidR="00E455A7" w:rsidRPr="00E455A7">
        <w:rPr>
          <w:rFonts w:ascii="Times New Roman" w:hAnsi="Times New Roman"/>
          <w:bCs/>
          <w:sz w:val="28"/>
          <w:szCs w:val="28"/>
          <w:shd w:val="clear" w:color="auto" w:fill="FFFFFF"/>
          <w:lang w:val="uk-UA" w:eastAsia="uk-UA"/>
        </w:rPr>
        <w:t xml:space="preserve">айже в усіх регіонах аудиторія </w:t>
      </w:r>
      <w:proofErr w:type="spellStart"/>
      <w:r w:rsidR="00E455A7" w:rsidRPr="00E455A7">
        <w:rPr>
          <w:rFonts w:ascii="Times New Roman" w:hAnsi="Times New Roman"/>
          <w:bCs/>
          <w:sz w:val="28"/>
          <w:szCs w:val="28"/>
          <w:shd w:val="clear" w:color="auto" w:fill="FFFFFF"/>
          <w:lang w:val="uk-UA" w:eastAsia="uk-UA"/>
        </w:rPr>
        <w:t>Instagram</w:t>
      </w:r>
      <w:proofErr w:type="spellEnd"/>
      <w:r w:rsidR="00E455A7" w:rsidRPr="00E455A7">
        <w:rPr>
          <w:rFonts w:ascii="Times New Roman" w:hAnsi="Times New Roman"/>
          <w:bCs/>
          <w:sz w:val="28"/>
          <w:szCs w:val="28"/>
          <w:shd w:val="clear" w:color="auto" w:fill="FFFFFF"/>
          <w:lang w:val="uk-UA" w:eastAsia="uk-UA"/>
        </w:rPr>
        <w:t xml:space="preserve"> та </w:t>
      </w:r>
      <w:proofErr w:type="spellStart"/>
      <w:r w:rsidR="00E455A7" w:rsidRPr="00E455A7">
        <w:rPr>
          <w:rFonts w:ascii="Times New Roman" w:hAnsi="Times New Roman"/>
          <w:bCs/>
          <w:sz w:val="28"/>
          <w:szCs w:val="28"/>
          <w:shd w:val="clear" w:color="auto" w:fill="FFFFFF"/>
          <w:lang w:val="uk-UA" w:eastAsia="uk-UA"/>
        </w:rPr>
        <w:t>Viber</w:t>
      </w:r>
      <w:proofErr w:type="spellEnd"/>
      <w:r w:rsidR="00E455A7" w:rsidRPr="00E455A7">
        <w:rPr>
          <w:rFonts w:ascii="Times New Roman" w:hAnsi="Times New Roman"/>
          <w:bCs/>
          <w:sz w:val="28"/>
          <w:szCs w:val="28"/>
          <w:shd w:val="clear" w:color="auto" w:fill="FFFFFF"/>
          <w:lang w:val="uk-UA" w:eastAsia="uk-UA"/>
        </w:rPr>
        <w:t xml:space="preserve"> приблизно однакова і випереджає Telegram. Винятком є східний </w:t>
      </w:r>
      <w:proofErr w:type="spellStart"/>
      <w:r w:rsidR="00E455A7" w:rsidRPr="00E455A7">
        <w:rPr>
          <w:rFonts w:ascii="Times New Roman" w:hAnsi="Times New Roman"/>
          <w:bCs/>
          <w:sz w:val="28"/>
          <w:szCs w:val="28"/>
          <w:shd w:val="clear" w:color="auto" w:fill="FFFFFF"/>
          <w:lang w:val="uk-UA" w:eastAsia="uk-UA"/>
        </w:rPr>
        <w:t>макрорегіон</w:t>
      </w:r>
      <w:proofErr w:type="spellEnd"/>
      <w:r w:rsidR="00E455A7" w:rsidRPr="00E455A7">
        <w:rPr>
          <w:rFonts w:ascii="Times New Roman" w:hAnsi="Times New Roman"/>
          <w:bCs/>
          <w:sz w:val="28"/>
          <w:szCs w:val="28"/>
          <w:shd w:val="clear" w:color="auto" w:fill="FFFFFF"/>
          <w:lang w:val="uk-UA" w:eastAsia="uk-UA"/>
        </w:rPr>
        <w:t xml:space="preserve">, де користувачів </w:t>
      </w:r>
      <w:proofErr w:type="spellStart"/>
      <w:r w:rsidR="00E455A7" w:rsidRPr="00E455A7">
        <w:rPr>
          <w:rFonts w:ascii="Times New Roman" w:hAnsi="Times New Roman"/>
          <w:bCs/>
          <w:sz w:val="28"/>
          <w:szCs w:val="28"/>
          <w:shd w:val="clear" w:color="auto" w:fill="FFFFFF"/>
          <w:lang w:val="uk-UA" w:eastAsia="uk-UA"/>
        </w:rPr>
        <w:t>Instagram</w:t>
      </w:r>
      <w:proofErr w:type="spellEnd"/>
      <w:r w:rsidR="00E455A7" w:rsidRPr="00E455A7">
        <w:rPr>
          <w:rFonts w:ascii="Times New Roman" w:hAnsi="Times New Roman"/>
          <w:bCs/>
          <w:sz w:val="28"/>
          <w:szCs w:val="28"/>
          <w:shd w:val="clear" w:color="auto" w:fill="FFFFFF"/>
          <w:lang w:val="uk-UA" w:eastAsia="uk-UA"/>
        </w:rPr>
        <w:t xml:space="preserve"> на 7% більше, ніж користувачів </w:t>
      </w:r>
      <w:proofErr w:type="spellStart"/>
      <w:r w:rsidR="00E455A7" w:rsidRPr="00E455A7">
        <w:rPr>
          <w:rFonts w:ascii="Times New Roman" w:hAnsi="Times New Roman"/>
          <w:bCs/>
          <w:sz w:val="28"/>
          <w:szCs w:val="28"/>
          <w:shd w:val="clear" w:color="auto" w:fill="FFFFFF"/>
          <w:lang w:val="uk-UA" w:eastAsia="uk-UA"/>
        </w:rPr>
        <w:t>Viber</w:t>
      </w:r>
      <w:proofErr w:type="spellEnd"/>
      <w:r w:rsidR="00E455A7" w:rsidRPr="00E455A7">
        <w:rPr>
          <w:rFonts w:ascii="Times New Roman" w:hAnsi="Times New Roman"/>
          <w:bCs/>
          <w:sz w:val="28"/>
          <w:szCs w:val="28"/>
          <w:shd w:val="clear" w:color="auto" w:fill="FFFFFF"/>
          <w:lang w:val="uk-UA" w:eastAsia="uk-UA"/>
        </w:rPr>
        <w:t xml:space="preserve">.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Щодо вікових особливостей, то найбільше соціальними мережами користуються українці від 18 до 29 років (93%). Попит на соціальні мережі різко падає серед громадян віком від 60 років. Якщо серед респондентів, старших за 60 років, 63% сказали, що не користуються соціальними мережами, то серед опитаних віком 50-59 років цей показник дорівнює 26%. Серед усіх вікових категорій найпопулярнішим за частотою використання залишається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Також серед людей до 39 років друге місце посідає </w:t>
      </w:r>
      <w:proofErr w:type="spellStart"/>
      <w:r w:rsidRPr="00E455A7">
        <w:rPr>
          <w:rFonts w:ascii="Times New Roman" w:hAnsi="Times New Roman"/>
          <w:bCs/>
          <w:sz w:val="28"/>
          <w:szCs w:val="28"/>
          <w:shd w:val="clear" w:color="auto" w:fill="FFFFFF"/>
          <w:lang w:val="uk-UA" w:eastAsia="uk-UA"/>
        </w:rPr>
        <w:t>Instagram</w:t>
      </w:r>
      <w:proofErr w:type="spellEnd"/>
      <w:r w:rsidRPr="00E455A7">
        <w:rPr>
          <w:rFonts w:ascii="Times New Roman" w:hAnsi="Times New Roman"/>
          <w:bCs/>
          <w:sz w:val="28"/>
          <w:szCs w:val="28"/>
          <w:shd w:val="clear" w:color="auto" w:fill="FFFFFF"/>
          <w:lang w:val="uk-UA" w:eastAsia="uk-UA"/>
        </w:rPr>
        <w:t xml:space="preserve">, а серед старших – </w:t>
      </w:r>
      <w:proofErr w:type="spellStart"/>
      <w:r w:rsidRPr="00E455A7">
        <w:rPr>
          <w:rFonts w:ascii="Times New Roman" w:hAnsi="Times New Roman"/>
          <w:bCs/>
          <w:sz w:val="28"/>
          <w:szCs w:val="28"/>
          <w:shd w:val="clear" w:color="auto" w:fill="FFFFFF"/>
          <w:lang w:val="uk-UA" w:eastAsia="uk-UA"/>
        </w:rPr>
        <w:t>Viber</w:t>
      </w:r>
      <w:proofErr w:type="spellEnd"/>
      <w:r w:rsidRPr="00E455A7">
        <w:rPr>
          <w:rFonts w:ascii="Times New Roman" w:hAnsi="Times New Roman"/>
          <w:bCs/>
          <w:sz w:val="28"/>
          <w:szCs w:val="28"/>
          <w:shd w:val="clear" w:color="auto" w:fill="FFFFFF"/>
          <w:lang w:val="uk-UA" w:eastAsia="uk-UA"/>
        </w:rPr>
        <w:t xml:space="preserve">.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Дослідження на замовлення ГО "Детектор медіа" проводив Фонд "Демократичні ініціативи" імені Ілька </w:t>
      </w:r>
      <w:proofErr w:type="spellStart"/>
      <w:r w:rsidRPr="00E455A7">
        <w:rPr>
          <w:rFonts w:ascii="Times New Roman" w:hAnsi="Times New Roman"/>
          <w:bCs/>
          <w:sz w:val="28"/>
          <w:szCs w:val="28"/>
          <w:shd w:val="clear" w:color="auto" w:fill="FFFFFF"/>
          <w:lang w:val="uk-UA" w:eastAsia="uk-UA"/>
        </w:rPr>
        <w:t>Кучеріва</w:t>
      </w:r>
      <w:proofErr w:type="spellEnd"/>
      <w:r w:rsidRPr="00E455A7">
        <w:rPr>
          <w:rFonts w:ascii="Times New Roman" w:hAnsi="Times New Roman"/>
          <w:bCs/>
          <w:sz w:val="28"/>
          <w:szCs w:val="28"/>
          <w:shd w:val="clear" w:color="auto" w:fill="FFFFFF"/>
          <w:lang w:val="uk-UA" w:eastAsia="uk-UA"/>
        </w:rPr>
        <w:t xml:space="preserve"> спільно з соціологічною службою Центру Разумкова у період з 17 по 22 грудня 2021 року.  В опитуванні взяли участь 2018 респондентів віком 18+ з усіх областей України, крім тимчасово окупованих територій. Результати є репрезентативними за основними соціально-демографічними показниками: статтю, віком, </w:t>
      </w:r>
      <w:proofErr w:type="spellStart"/>
      <w:r w:rsidRPr="00E455A7">
        <w:rPr>
          <w:rFonts w:ascii="Times New Roman" w:hAnsi="Times New Roman"/>
          <w:bCs/>
          <w:sz w:val="28"/>
          <w:szCs w:val="28"/>
          <w:shd w:val="clear" w:color="auto" w:fill="FFFFFF"/>
          <w:lang w:val="uk-UA" w:eastAsia="uk-UA"/>
        </w:rPr>
        <w:t>макрорегіоном</w:t>
      </w:r>
      <w:proofErr w:type="spellEnd"/>
      <w:r w:rsidRPr="00E455A7">
        <w:rPr>
          <w:rFonts w:ascii="Times New Roman" w:hAnsi="Times New Roman"/>
          <w:bCs/>
          <w:sz w:val="28"/>
          <w:szCs w:val="28"/>
          <w:shd w:val="clear" w:color="auto" w:fill="FFFFFF"/>
          <w:lang w:val="uk-UA" w:eastAsia="uk-UA"/>
        </w:rPr>
        <w:t xml:space="preserve"> та типом поселення. Максимальна теоретична похибка опитування (без урахування дизайн-ефекту) не перевищує 2,3%.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lastRenderedPageBreak/>
        <w:t>НАЙПОПУЛЯРНІШІ СОЦІАЛЬНІ МЕРЕЖІ У СВІТІ СТАНОМ НА СІЧЕНЬ 2022</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Лідер ринку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став першою соціальною мережею, яка перевищила позначку в один мільярд зареєстрованих акаунтів, і нині налічує понад 2,91 мільярда активних користувачів на місяць.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В даний час компанія також володіє чотирма найбільшими платформами соціальних мереж, кожна з яких має понад мільярд активних користувачів на місяць: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(основна платформа).</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Провідні соціальні мережі зазвичай доступні кількома мовами і дозволяють користувачам спілкуватися з друзями або людьми поза географічними, політичними чи економічними межами. За оцінками, в 2022 році сайти соціальних мереж досягнуть 3,96 мільярда користувачів, і очікується, що ці цифри зростатимуть у міру зростання використання мобільних пристроїв і мобільних соціальних мереж на ринках, що раніше недостатньо обслуговувались.</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Згідно з дослідженням, наданим міжнародною компанією </w:t>
      </w:r>
      <w:proofErr w:type="spellStart"/>
      <w:r w:rsidRPr="00E455A7">
        <w:rPr>
          <w:rFonts w:ascii="Times New Roman" w:hAnsi="Times New Roman"/>
          <w:bCs/>
          <w:sz w:val="28"/>
          <w:szCs w:val="28"/>
          <w:shd w:val="clear" w:color="auto" w:fill="FFFFFF"/>
          <w:lang w:val="uk-UA" w:eastAsia="uk-UA"/>
        </w:rPr>
        <w:t>Datareportal</w:t>
      </w:r>
      <w:proofErr w:type="spellEnd"/>
      <w:r w:rsidRPr="00E455A7">
        <w:rPr>
          <w:rFonts w:ascii="Times New Roman" w:hAnsi="Times New Roman"/>
          <w:bCs/>
          <w:sz w:val="28"/>
          <w:szCs w:val="28"/>
          <w:shd w:val="clear" w:color="auto" w:fill="FFFFFF"/>
          <w:lang w:val="uk-UA" w:eastAsia="uk-UA"/>
        </w:rPr>
        <w:t xml:space="preserve"> з вивчення цифрового ринку, відсоток користувачів, зареєстрованих у соціальних мережах, у всьому світі зріс на 7,6%. Нині цей показник становить 4,72 мільярда. З них 26,5% зізналися, що використовують соціальні мережі лише для пошуку необхідного товару чи послуги.</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Це означає, що маркетинг у соціальних мережах залишається ефективним та незамінним інструментом для маркетологів у залученні цільової аудиторії та, відповідно, збільшення продажів. Щорічно зростає кількість відвідувачів на платформах, прогресує розвиток технологій, відбуваються неминучі зміни, що спричиняють зрушення у тенденціях соціального маркетингу. У цій статті ми розглянемо основні тренди SMM на 2022 рік, поради для власного просування в соціальних мережах, з метою підвищити рентабельність інвестицій у цю галузь.</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lastRenderedPageBreak/>
        <w:t xml:space="preserve">Зі збільшенням кількості користувачів, присутність на подібних платформах стала потребою для кожного бренду. Майданчики є ідеальним місцем для пошуку та залучення цільової аудиторії. При цьому важливо пам’ятати, що наявність звичайної сторінки в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Інстаграм</w:t>
      </w:r>
      <w:proofErr w:type="spellEnd"/>
      <w:r w:rsidRPr="00E455A7">
        <w:rPr>
          <w:rFonts w:ascii="Times New Roman" w:hAnsi="Times New Roman"/>
          <w:bCs/>
          <w:sz w:val="28"/>
          <w:szCs w:val="28"/>
          <w:shd w:val="clear" w:color="auto" w:fill="FFFFFF"/>
          <w:lang w:val="uk-UA" w:eastAsia="uk-UA"/>
        </w:rPr>
        <w:t xml:space="preserve"> не дає гарантій успіху. Соціальні мережі та тренди SMM у 2022 році, а також методи їх застосування постійно розвиваються, що ускладнює ведення бізнесу.</w:t>
      </w:r>
    </w:p>
    <w:p w:rsid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Багато компаній стикаються з поширеними проблемами. Це може бути висока конкуренція, зниження органічного охоплення чи технічні зміни всередині майданчика (наприклад, регулярні оновлення у алгоритмах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Це ті причини, на які неможливо вплинути. Проте є тренди SMM на 2022 рік, які безпосередньо залежать від маркетингової стратегії бренду. Можна за допомогою різних інструментів підвищувати інтерес користувачів, покращити якість контенту.</w:t>
      </w:r>
    </w:p>
    <w:p w:rsidR="009A30E8" w:rsidRPr="00E455A7" w:rsidRDefault="009A30E8" w:rsidP="00E455A7">
      <w:pPr>
        <w:spacing w:after="0" w:line="360" w:lineRule="auto"/>
        <w:ind w:firstLine="709"/>
        <w:jc w:val="both"/>
        <w:rPr>
          <w:rFonts w:ascii="Times New Roman" w:hAnsi="Times New Roman"/>
          <w:bCs/>
          <w:sz w:val="28"/>
          <w:szCs w:val="28"/>
          <w:shd w:val="clear" w:color="auto" w:fill="FFFFFF"/>
          <w:lang w:val="uk-UA" w:eastAsia="uk-UA"/>
        </w:rPr>
      </w:pPr>
    </w:p>
    <w:p w:rsidR="00E455A7" w:rsidRPr="009A30E8" w:rsidRDefault="00E455A7" w:rsidP="00E455A7">
      <w:pPr>
        <w:spacing w:after="0" w:line="360" w:lineRule="auto"/>
        <w:ind w:firstLine="709"/>
        <w:jc w:val="both"/>
        <w:rPr>
          <w:rFonts w:ascii="Times New Roman" w:hAnsi="Times New Roman"/>
          <w:b/>
          <w:sz w:val="28"/>
          <w:szCs w:val="28"/>
          <w:shd w:val="clear" w:color="auto" w:fill="FFFFFF"/>
          <w:lang w:val="uk-UA" w:eastAsia="uk-UA"/>
        </w:rPr>
      </w:pPr>
      <w:r w:rsidRPr="009A30E8">
        <w:rPr>
          <w:rFonts w:ascii="Times New Roman" w:hAnsi="Times New Roman"/>
          <w:b/>
          <w:sz w:val="28"/>
          <w:szCs w:val="28"/>
          <w:shd w:val="clear" w:color="auto" w:fill="FFFFFF"/>
          <w:lang w:val="uk-UA" w:eastAsia="uk-UA"/>
        </w:rPr>
        <w:t>Основні тренди SMM 202</w:t>
      </w:r>
      <w:r w:rsidR="00DC0E0D">
        <w:rPr>
          <w:rFonts w:ascii="Times New Roman" w:hAnsi="Times New Roman"/>
          <w:b/>
          <w:sz w:val="28"/>
          <w:szCs w:val="28"/>
          <w:shd w:val="clear" w:color="auto" w:fill="FFFFFF"/>
          <w:lang w:val="uk-UA" w:eastAsia="uk-UA"/>
        </w:rPr>
        <w:t>3</w:t>
      </w:r>
      <w:r w:rsidRPr="009A30E8">
        <w:rPr>
          <w:rFonts w:ascii="Times New Roman" w:hAnsi="Times New Roman"/>
          <w:b/>
          <w:sz w:val="28"/>
          <w:szCs w:val="28"/>
          <w:shd w:val="clear" w:color="auto" w:fill="FFFFFF"/>
          <w:lang w:val="uk-UA" w:eastAsia="uk-UA"/>
        </w:rPr>
        <w:t>.</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 xml:space="preserve">1. Маркетинг </w:t>
      </w:r>
      <w:proofErr w:type="spellStart"/>
      <w:r w:rsidRPr="009A30E8">
        <w:rPr>
          <w:rFonts w:ascii="Times New Roman" w:hAnsi="Times New Roman"/>
          <w:bCs/>
          <w:i/>
          <w:iCs/>
          <w:sz w:val="28"/>
          <w:szCs w:val="28"/>
          <w:shd w:val="clear" w:color="auto" w:fill="FFFFFF"/>
          <w:lang w:val="uk-UA" w:eastAsia="uk-UA"/>
        </w:rPr>
        <w:t>мікровпливу</w:t>
      </w:r>
      <w:proofErr w:type="spellEnd"/>
      <w:r w:rsidRPr="009A30E8">
        <w:rPr>
          <w:rFonts w:ascii="Times New Roman" w:hAnsi="Times New Roman"/>
          <w:bCs/>
          <w:i/>
          <w:iCs/>
          <w:sz w:val="28"/>
          <w:szCs w:val="28"/>
          <w:shd w:val="clear" w:color="auto" w:fill="FFFFFF"/>
          <w:lang w:val="uk-UA" w:eastAsia="uk-UA"/>
        </w:rPr>
        <w:t xml:space="preserve"> (</w:t>
      </w:r>
      <w:proofErr w:type="spellStart"/>
      <w:r w:rsidRPr="009A30E8">
        <w:rPr>
          <w:rFonts w:ascii="Times New Roman" w:hAnsi="Times New Roman"/>
          <w:bCs/>
          <w:i/>
          <w:iCs/>
          <w:sz w:val="28"/>
          <w:szCs w:val="28"/>
          <w:shd w:val="clear" w:color="auto" w:fill="FFFFFF"/>
          <w:lang w:val="uk-UA" w:eastAsia="uk-UA"/>
        </w:rPr>
        <w:t>Micro-Influencer</w:t>
      </w:r>
      <w:proofErr w:type="spellEnd"/>
      <w:r w:rsidRPr="009A30E8">
        <w:rPr>
          <w:rFonts w:ascii="Times New Roman" w:hAnsi="Times New Roman"/>
          <w:bCs/>
          <w:i/>
          <w:iCs/>
          <w:sz w:val="28"/>
          <w:szCs w:val="28"/>
          <w:shd w:val="clear" w:color="auto" w:fill="FFFFFF"/>
          <w:lang w:val="uk-UA" w:eastAsia="uk-UA"/>
        </w:rPr>
        <w:t xml:space="preserve"> </w:t>
      </w:r>
      <w:proofErr w:type="spellStart"/>
      <w:r w:rsidRPr="009A30E8">
        <w:rPr>
          <w:rFonts w:ascii="Times New Roman" w:hAnsi="Times New Roman"/>
          <w:bCs/>
          <w:i/>
          <w:iCs/>
          <w:sz w:val="28"/>
          <w:szCs w:val="28"/>
          <w:shd w:val="clear" w:color="auto" w:fill="FFFFFF"/>
          <w:lang w:val="uk-UA" w:eastAsia="uk-UA"/>
        </w:rPr>
        <w:t>Marketing</w:t>
      </w:r>
      <w:proofErr w:type="spellEnd"/>
      <w:r w:rsidRPr="009A30E8">
        <w:rPr>
          <w:rFonts w:ascii="Times New Roman" w:hAnsi="Times New Roman"/>
          <w:bCs/>
          <w:i/>
          <w:i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До сьогодні бренди активно використовували стандартну форму маркетингового впливу за допомогою “великих” </w:t>
      </w:r>
      <w:proofErr w:type="spellStart"/>
      <w:r w:rsidRPr="00E455A7">
        <w:rPr>
          <w:rFonts w:ascii="Times New Roman" w:hAnsi="Times New Roman"/>
          <w:bCs/>
          <w:sz w:val="28"/>
          <w:szCs w:val="28"/>
          <w:shd w:val="clear" w:color="auto" w:fill="FFFFFF"/>
          <w:lang w:val="uk-UA" w:eastAsia="uk-UA"/>
        </w:rPr>
        <w:t>інфлюєнсерів</w:t>
      </w:r>
      <w:proofErr w:type="spellEnd"/>
      <w:r w:rsidRPr="00E455A7">
        <w:rPr>
          <w:rFonts w:ascii="Times New Roman" w:hAnsi="Times New Roman"/>
          <w:bCs/>
          <w:sz w:val="28"/>
          <w:szCs w:val="28"/>
          <w:shd w:val="clear" w:color="auto" w:fill="FFFFFF"/>
          <w:lang w:val="uk-UA" w:eastAsia="uk-UA"/>
        </w:rPr>
        <w:t>. В основному це були відомі лідери думок, знаменитості з багатомільйонною аудиторією підписників.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У 2022 році тренд виріс на </w:t>
      </w:r>
      <w:proofErr w:type="spellStart"/>
      <w:r w:rsidRPr="00E455A7">
        <w:rPr>
          <w:rFonts w:ascii="Times New Roman" w:hAnsi="Times New Roman"/>
          <w:bCs/>
          <w:sz w:val="28"/>
          <w:szCs w:val="28"/>
          <w:shd w:val="clear" w:color="auto" w:fill="FFFFFF"/>
          <w:lang w:val="uk-UA" w:eastAsia="uk-UA"/>
        </w:rPr>
        <w:t>мікроінфлюєнсерів</w:t>
      </w:r>
      <w:proofErr w:type="spellEnd"/>
      <w:r w:rsidRPr="00E455A7">
        <w:rPr>
          <w:rFonts w:ascii="Times New Roman" w:hAnsi="Times New Roman"/>
          <w:bCs/>
          <w:sz w:val="28"/>
          <w:szCs w:val="28"/>
          <w:shd w:val="clear" w:color="auto" w:fill="FFFFFF"/>
          <w:lang w:val="uk-UA" w:eastAsia="uk-UA"/>
        </w:rPr>
        <w:t xml:space="preserve">, які можуть принести бізнесу більший потенціал. До них відносяться блогери з нижчою кількістю підписників, починаючи від 1 до 10 тисяч. Незважаючи на невелику аудиторію, </w:t>
      </w:r>
      <w:proofErr w:type="spellStart"/>
      <w:r w:rsidRPr="00E455A7">
        <w:rPr>
          <w:rFonts w:ascii="Times New Roman" w:hAnsi="Times New Roman"/>
          <w:bCs/>
          <w:sz w:val="28"/>
          <w:szCs w:val="28"/>
          <w:shd w:val="clear" w:color="auto" w:fill="FFFFFF"/>
          <w:lang w:val="uk-UA" w:eastAsia="uk-UA"/>
        </w:rPr>
        <w:t>мікроінфлюєнсер</w:t>
      </w:r>
      <w:proofErr w:type="spellEnd"/>
      <w:r w:rsidRPr="00E455A7">
        <w:rPr>
          <w:rFonts w:ascii="Times New Roman" w:hAnsi="Times New Roman"/>
          <w:bCs/>
          <w:sz w:val="28"/>
          <w:szCs w:val="28"/>
          <w:shd w:val="clear" w:color="auto" w:fill="FFFFFF"/>
          <w:lang w:val="uk-UA" w:eastAsia="uk-UA"/>
        </w:rPr>
        <w:t xml:space="preserve"> має високий рівень довіри та залучення, а також нижчу вартість на послуги. У “зоряної” аудиторії великого блогера найчастіше пасивні підписники, але високий цінник на рекламу, яка не окупається.</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Мікро-впливові лідери думок зазвичай мають послідовників із певної ніші, що робить їх життєздатним варіантом для співпраці з відповідними брендами. Тому тенденцією SMM 202</w:t>
      </w:r>
      <w:r w:rsidR="00DC0E0D">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 xml:space="preserve"> буде перехід на маркетинг </w:t>
      </w:r>
      <w:proofErr w:type="spellStart"/>
      <w:r w:rsidRPr="00E455A7">
        <w:rPr>
          <w:rFonts w:ascii="Times New Roman" w:hAnsi="Times New Roman"/>
          <w:bCs/>
          <w:sz w:val="28"/>
          <w:szCs w:val="28"/>
          <w:shd w:val="clear" w:color="auto" w:fill="FFFFFF"/>
          <w:lang w:val="uk-UA" w:eastAsia="uk-UA"/>
        </w:rPr>
        <w:lastRenderedPageBreak/>
        <w:t>мікровпливу</w:t>
      </w:r>
      <w:proofErr w:type="spellEnd"/>
      <w:r w:rsidRPr="00E455A7">
        <w:rPr>
          <w:rFonts w:ascii="Times New Roman" w:hAnsi="Times New Roman"/>
          <w:bCs/>
          <w:sz w:val="28"/>
          <w:szCs w:val="28"/>
          <w:shd w:val="clear" w:color="auto" w:fill="FFFFFF"/>
          <w:lang w:val="uk-UA" w:eastAsia="uk-UA"/>
        </w:rPr>
        <w:t xml:space="preserve"> та співробітництво із середнім рівнем блогерів у соціальних мережах.</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2. Штучний інтелект.</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Цей тренд SMM на 202</w:t>
      </w:r>
      <w:r w:rsidR="00DC0E0D">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 xml:space="preserve"> рік прогресуватиме не лише у сфері соціального маркетингу, а й в інших галузях. Штучний інтелект дає можливість оптимізувати процес та покращити результати. Автоматизація SMM 202</w:t>
      </w:r>
      <w:r w:rsidR="00DC0E0D">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 xml:space="preserve"> дозволяє проводити точний аналіз шаблонів пошуку та поведінки клієнтів. Інструмент допомагає встановити зв’язок між складними наборами даних, які потребують витрат у часі та людських зусиль.</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Наразі цей тренд SMM в 2022 використовується в таких областях, як рекламне розсилання, дослідження ключових слів, оптимізація контенту, транзакції електронної комерції, рекомендації щодо продукту. Аналітика соціальних мереж за допомогою штучного інтелекту дає можливість брендам вимірювати та збільшувати капітал бренду, визначити поведінку споживачів та краще розуміти цільову аудиторію. Крім цього, формується чітке розуміння, який контент публікувати, щоб добитися від нього максимального ефекту. На основі такого аналізу штучний інтелект може давати рекомендації про те, що публікувати, коли та де.</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3. Гнучкий маркетинг (</w:t>
      </w:r>
      <w:proofErr w:type="spellStart"/>
      <w:r w:rsidRPr="009A30E8">
        <w:rPr>
          <w:rFonts w:ascii="Times New Roman" w:hAnsi="Times New Roman"/>
          <w:bCs/>
          <w:i/>
          <w:iCs/>
          <w:sz w:val="28"/>
          <w:szCs w:val="28"/>
          <w:shd w:val="clear" w:color="auto" w:fill="FFFFFF"/>
          <w:lang w:val="uk-UA" w:eastAsia="uk-UA"/>
        </w:rPr>
        <w:t>Agile-marketing</w:t>
      </w:r>
      <w:proofErr w:type="spellEnd"/>
      <w:r w:rsidRPr="009A30E8">
        <w:rPr>
          <w:rFonts w:ascii="Times New Roman" w:hAnsi="Times New Roman"/>
          <w:bCs/>
          <w:i/>
          <w:i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Це метод SMM на 202</w:t>
      </w:r>
      <w:r w:rsidR="004448D9">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 xml:space="preserve"> гнучкого планування маркетингових стратегій з використанням даних та аналітики. При вирішенні проблем можна використовувати тести, оцінювати результати та ефективно впроваджувати зміни. Комплексний підхід у SMM на 2022 рік дозволяє охопити кілька майданчиків та запустити відразу серію рекламних кампаній. До гнучкого маркетингу варто віднести такі </w:t>
      </w:r>
      <w:proofErr w:type="spellStart"/>
      <w:r w:rsidRPr="00E455A7">
        <w:rPr>
          <w:rFonts w:ascii="Times New Roman" w:hAnsi="Times New Roman"/>
          <w:bCs/>
          <w:sz w:val="28"/>
          <w:szCs w:val="28"/>
          <w:shd w:val="clear" w:color="auto" w:fill="FFFFFF"/>
          <w:lang w:val="uk-UA" w:eastAsia="uk-UA"/>
        </w:rPr>
        <w:t>інтерактиви</w:t>
      </w:r>
      <w:proofErr w:type="spellEnd"/>
      <w:r w:rsidRPr="00E455A7">
        <w:rPr>
          <w:rFonts w:ascii="Times New Roman" w:hAnsi="Times New Roman"/>
          <w:bCs/>
          <w:sz w:val="28"/>
          <w:szCs w:val="28"/>
          <w:shd w:val="clear" w:color="auto" w:fill="FFFFFF"/>
          <w:lang w:val="uk-UA" w:eastAsia="uk-UA"/>
        </w:rPr>
        <w:t>, як різні ігри, вікторини, відгуки, конкурси, огляди.</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4. Голосовий пошук.</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Один з основних елементів та трендів SMM 202</w:t>
      </w:r>
      <w:r w:rsidR="004448D9">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 xml:space="preserve">, який активно розвиватиметься й прогресуватиме з небувалою швидкістю. Це пов’язано впровадженням у пошукові системи можливість візуального та голосового </w:t>
      </w:r>
      <w:r w:rsidRPr="00E455A7">
        <w:rPr>
          <w:rFonts w:ascii="Times New Roman" w:hAnsi="Times New Roman"/>
          <w:bCs/>
          <w:sz w:val="28"/>
          <w:szCs w:val="28"/>
          <w:shd w:val="clear" w:color="auto" w:fill="FFFFFF"/>
          <w:lang w:val="uk-UA" w:eastAsia="uk-UA"/>
        </w:rPr>
        <w:lastRenderedPageBreak/>
        <w:t>пошуку. Голосовий помічник стане справжнім відкриттям у маркетингу. Оскільки пошукова система орієнтується на профілі у соціальних мережах, контент має бути сумісним із голосовим пошуком. Це дозволить отримувати сигнали з профілю та пропонувати вигідні результати потенційної цільової аудиторії. Щоб випередити конкурентів, необхідно не тільки знати тренди SMM 2022, а й застосовувати у своїй стратегії. Голосовий пошук та популярність на використання інструменту зростає щодня.</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5. Прямі трансляції.</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Прямі ефіри були на піку активності під час пандемії у 2020 році. Користувачі позитивно сприйняли тенденцію і досі їм подобається такий формат спілкування з кумирами, експертами. Прямі ефіри чудово </w:t>
      </w:r>
      <w:proofErr w:type="spellStart"/>
      <w:r w:rsidRPr="00E455A7">
        <w:rPr>
          <w:rFonts w:ascii="Times New Roman" w:hAnsi="Times New Roman"/>
          <w:bCs/>
          <w:sz w:val="28"/>
          <w:szCs w:val="28"/>
          <w:shd w:val="clear" w:color="auto" w:fill="FFFFFF"/>
          <w:lang w:val="uk-UA" w:eastAsia="uk-UA"/>
        </w:rPr>
        <w:t>підійдуть</w:t>
      </w:r>
      <w:proofErr w:type="spellEnd"/>
      <w:r w:rsidRPr="00E455A7">
        <w:rPr>
          <w:rFonts w:ascii="Times New Roman" w:hAnsi="Times New Roman"/>
          <w:bCs/>
          <w:sz w:val="28"/>
          <w:szCs w:val="28"/>
          <w:shd w:val="clear" w:color="auto" w:fill="FFFFFF"/>
          <w:lang w:val="uk-UA" w:eastAsia="uk-UA"/>
        </w:rPr>
        <w:t xml:space="preserve"> для демонстрації діяльності бренду, “закулісного” життя.</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Тренд SMM 202</w:t>
      </w:r>
      <w:r w:rsidR="004448D9">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 xml:space="preserve"> набирає популярності, тому варто частіше взаємодіяти із клієнтами за допомогою прямих трансляцій. Це також дозволяє створити почуття спільності серед клієнтів, зміцнюючи тим самим лояльність клієнтів.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Прямі ефіри належать до ефемерного контенту, який зникає через певний проміжок часу. Подібний принцип SMM мотивує користувачів швидше переглянути відео перед закінченням терміну публікації, а також швидше ухвалити рішення про покупку.</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 xml:space="preserve">6. Короткий </w:t>
      </w:r>
      <w:proofErr w:type="spellStart"/>
      <w:r w:rsidRPr="009A30E8">
        <w:rPr>
          <w:rFonts w:ascii="Times New Roman" w:hAnsi="Times New Roman"/>
          <w:bCs/>
          <w:i/>
          <w:iCs/>
          <w:sz w:val="28"/>
          <w:szCs w:val="28"/>
          <w:shd w:val="clear" w:color="auto" w:fill="FFFFFF"/>
          <w:lang w:val="uk-UA" w:eastAsia="uk-UA"/>
        </w:rPr>
        <w:t>відеоконтент</w:t>
      </w:r>
      <w:proofErr w:type="spellEnd"/>
      <w:r w:rsidRPr="009A30E8">
        <w:rPr>
          <w:rFonts w:ascii="Times New Roman" w:hAnsi="Times New Roman"/>
          <w:bCs/>
          <w:i/>
          <w:i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Формат відео — один із найпотужніших інструментів SMM та трендів, щорічно набирає все більше шанувальників. У наступному 202</w:t>
      </w:r>
      <w:r w:rsidR="004448D9">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 xml:space="preserve"> році саме </w:t>
      </w:r>
      <w:proofErr w:type="spellStart"/>
      <w:r w:rsidRPr="00E455A7">
        <w:rPr>
          <w:rFonts w:ascii="Times New Roman" w:hAnsi="Times New Roman"/>
          <w:bCs/>
          <w:sz w:val="28"/>
          <w:szCs w:val="28"/>
          <w:shd w:val="clear" w:color="auto" w:fill="FFFFFF"/>
          <w:lang w:val="uk-UA" w:eastAsia="uk-UA"/>
        </w:rPr>
        <w:t>відеоконтент</w:t>
      </w:r>
      <w:proofErr w:type="spellEnd"/>
      <w:r w:rsidRPr="00E455A7">
        <w:rPr>
          <w:rFonts w:ascii="Times New Roman" w:hAnsi="Times New Roman"/>
          <w:bCs/>
          <w:sz w:val="28"/>
          <w:szCs w:val="28"/>
          <w:shd w:val="clear" w:color="auto" w:fill="FFFFFF"/>
          <w:lang w:val="uk-UA" w:eastAsia="uk-UA"/>
        </w:rPr>
        <w:t xml:space="preserve"> стане найефективнішим способом у маркетинговій стратегії просування у соціальних мережах. Однак, на зміну довгим відеороликам тенденція зміщується у бік більш короткого </w:t>
      </w:r>
      <w:proofErr w:type="spellStart"/>
      <w:r w:rsidRPr="00E455A7">
        <w:rPr>
          <w:rFonts w:ascii="Times New Roman" w:hAnsi="Times New Roman"/>
          <w:bCs/>
          <w:sz w:val="28"/>
          <w:szCs w:val="28"/>
          <w:shd w:val="clear" w:color="auto" w:fill="FFFFFF"/>
          <w:lang w:val="uk-UA" w:eastAsia="uk-UA"/>
        </w:rPr>
        <w:t>відеоконтенту</w:t>
      </w:r>
      <w:proofErr w:type="spellEnd"/>
      <w:r w:rsidRPr="00E455A7">
        <w:rPr>
          <w:rFonts w:ascii="Times New Roman" w:hAnsi="Times New Roman"/>
          <w:b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Короткі відео вивела в лідери соціальна мережа </w:t>
      </w:r>
      <w:proofErr w:type="spellStart"/>
      <w:r w:rsidRPr="00E455A7">
        <w:rPr>
          <w:rFonts w:ascii="Times New Roman" w:hAnsi="Times New Roman"/>
          <w:bCs/>
          <w:sz w:val="28"/>
          <w:szCs w:val="28"/>
          <w:shd w:val="clear" w:color="auto" w:fill="FFFFFF"/>
          <w:lang w:val="uk-UA" w:eastAsia="uk-UA"/>
        </w:rPr>
        <w:t>TikTok</w:t>
      </w:r>
      <w:proofErr w:type="spellEnd"/>
      <w:r w:rsidRPr="00E455A7">
        <w:rPr>
          <w:rFonts w:ascii="Times New Roman" w:hAnsi="Times New Roman"/>
          <w:bCs/>
          <w:sz w:val="28"/>
          <w:szCs w:val="28"/>
          <w:shd w:val="clear" w:color="auto" w:fill="FFFFFF"/>
          <w:lang w:val="uk-UA" w:eastAsia="uk-UA"/>
        </w:rPr>
        <w:t xml:space="preserve">, яка наразі налічує вже близько 850 мільйонів користувачів. </w:t>
      </w:r>
      <w:proofErr w:type="spellStart"/>
      <w:r w:rsidRPr="00E455A7">
        <w:rPr>
          <w:rFonts w:ascii="Times New Roman" w:hAnsi="Times New Roman"/>
          <w:bCs/>
          <w:sz w:val="28"/>
          <w:szCs w:val="28"/>
          <w:shd w:val="clear" w:color="auto" w:fill="FFFFFF"/>
          <w:lang w:val="uk-UA" w:eastAsia="uk-UA"/>
        </w:rPr>
        <w:t>Google</w:t>
      </w:r>
      <w:proofErr w:type="spellEnd"/>
      <w:r w:rsidRPr="00E455A7">
        <w:rPr>
          <w:rFonts w:ascii="Times New Roman" w:hAnsi="Times New Roman"/>
          <w:bCs/>
          <w:sz w:val="28"/>
          <w:szCs w:val="28"/>
          <w:shd w:val="clear" w:color="auto" w:fill="FFFFFF"/>
          <w:lang w:val="uk-UA" w:eastAsia="uk-UA"/>
        </w:rPr>
        <w:t xml:space="preserve"> прогнозує, що до 2025 </w:t>
      </w:r>
      <w:proofErr w:type="spellStart"/>
      <w:r w:rsidRPr="00E455A7">
        <w:rPr>
          <w:rFonts w:ascii="Times New Roman" w:hAnsi="Times New Roman"/>
          <w:bCs/>
          <w:sz w:val="28"/>
          <w:szCs w:val="28"/>
          <w:shd w:val="clear" w:color="auto" w:fill="FFFFFF"/>
          <w:lang w:val="uk-UA" w:eastAsia="uk-UA"/>
        </w:rPr>
        <w:t>відеоконтент</w:t>
      </w:r>
      <w:proofErr w:type="spellEnd"/>
      <w:r w:rsidRPr="00E455A7">
        <w:rPr>
          <w:rFonts w:ascii="Times New Roman" w:hAnsi="Times New Roman"/>
          <w:bCs/>
          <w:sz w:val="28"/>
          <w:szCs w:val="28"/>
          <w:shd w:val="clear" w:color="auto" w:fill="FFFFFF"/>
          <w:lang w:val="uk-UA" w:eastAsia="uk-UA"/>
        </w:rPr>
        <w:t xml:space="preserve"> займатиме близько 80% всього інтернет-трафіку. Оскільки кількість відео зростає, підвищуватимуться вимоги до якості контенту. З’явиться необхідність працювати над створенням унікального, цікавого </w:t>
      </w:r>
      <w:r w:rsidRPr="00E455A7">
        <w:rPr>
          <w:rFonts w:ascii="Times New Roman" w:hAnsi="Times New Roman"/>
          <w:bCs/>
          <w:sz w:val="28"/>
          <w:szCs w:val="28"/>
          <w:shd w:val="clear" w:color="auto" w:fill="FFFFFF"/>
          <w:lang w:val="uk-UA" w:eastAsia="uk-UA"/>
        </w:rPr>
        <w:lastRenderedPageBreak/>
        <w:t>змісту, розробляти стратегії включення відеороликів у свій маркетинговий комплекс.</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7. Ексклюзивність, висока якість обслуговування.</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Продажі на майданчиках </w:t>
      </w:r>
      <w:proofErr w:type="spellStart"/>
      <w:r w:rsidRPr="00E455A7">
        <w:rPr>
          <w:rFonts w:ascii="Times New Roman" w:hAnsi="Times New Roman"/>
          <w:bCs/>
          <w:sz w:val="28"/>
          <w:szCs w:val="28"/>
          <w:shd w:val="clear" w:color="auto" w:fill="FFFFFF"/>
          <w:lang w:val="uk-UA" w:eastAsia="uk-UA"/>
        </w:rPr>
        <w:t>Інстаграм</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та інших будуть тільки збільшуватися. Більшість користувачів використовує обліковий запис у соціальній мережі з метою придбання товару/послуг. Якісний контент, продукція та високе обслуговування клієнта, індивідуальний підхід породжує високий рівень довіри з боку онлайн-покупців та стане трендом SMM 202</w:t>
      </w:r>
      <w:r w:rsidR="009A30E8">
        <w:rPr>
          <w:rFonts w:ascii="Times New Roman" w:hAnsi="Times New Roman"/>
          <w:bCs/>
          <w:sz w:val="28"/>
          <w:szCs w:val="28"/>
          <w:shd w:val="clear" w:color="auto" w:fill="FFFFFF"/>
          <w:lang w:val="uk-UA" w:eastAsia="uk-UA"/>
        </w:rPr>
        <w:t>3</w:t>
      </w:r>
      <w:r w:rsidRPr="00E455A7">
        <w:rPr>
          <w:rFonts w:ascii="Times New Roman" w:hAnsi="Times New Roman"/>
          <w:b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Користувачеві потрібні бренди, які захоплені своєю справою та щиро піклуються про своїх клієнтів. Більше того, покупець почуватиметься комфортніше, здійснюючи покупки в компаніях, що пропонують комплексну взаємодію, миттєві відповіді на коментарі або питання. Необхідно обов’язково увімкнути функцію обміну повідомленнями на своїй сторінці 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або додати плагін обміну повідомленнями на веб-сайт, якщо в соціальних мережах немає можливості відразу відповідати на повідомлення.</w:t>
      </w:r>
    </w:p>
    <w:p w:rsidR="00E455A7" w:rsidRPr="009A30E8"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9A30E8">
        <w:rPr>
          <w:rFonts w:ascii="Times New Roman" w:hAnsi="Times New Roman"/>
          <w:bCs/>
          <w:i/>
          <w:iCs/>
          <w:sz w:val="28"/>
          <w:szCs w:val="28"/>
          <w:shd w:val="clear" w:color="auto" w:fill="FFFFFF"/>
          <w:lang w:val="uk-UA" w:eastAsia="uk-UA"/>
        </w:rPr>
        <w:t>8. Захист даних.</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Один з найактуальніших й гарячих трендів SMM 2022 не тільки у сфері SMM для бізнесу. По всьому світу посилюються правила конфіденційності та збереження даних користувача. GDPR вже впроваджено в Європі, пов’язані з цим проблеми можуть вплинути на бізнес кожного бренду в індивідуальному порядку. Оскільки люди працюють з дому, захист особистих даних стає як ніколи важливим. </w:t>
      </w:r>
      <w:proofErr w:type="spellStart"/>
      <w:r w:rsidRPr="00E455A7">
        <w:rPr>
          <w:rFonts w:ascii="Times New Roman" w:hAnsi="Times New Roman"/>
          <w:bCs/>
          <w:sz w:val="28"/>
          <w:szCs w:val="28"/>
          <w:shd w:val="clear" w:color="auto" w:fill="FFFFFF"/>
          <w:lang w:val="uk-UA" w:eastAsia="uk-UA"/>
        </w:rPr>
        <w:t>Google</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Chrome</w:t>
      </w:r>
      <w:proofErr w:type="spellEnd"/>
      <w:r w:rsidRPr="00E455A7">
        <w:rPr>
          <w:rFonts w:ascii="Times New Roman" w:hAnsi="Times New Roman"/>
          <w:bCs/>
          <w:sz w:val="28"/>
          <w:szCs w:val="28"/>
          <w:shd w:val="clear" w:color="auto" w:fill="FFFFFF"/>
          <w:lang w:val="uk-UA" w:eastAsia="uk-UA"/>
        </w:rPr>
        <w:t xml:space="preserve"> повідомив, що до кінця 2023 він почне видаляти файли </w:t>
      </w:r>
      <w:proofErr w:type="spellStart"/>
      <w:r w:rsidRPr="00E455A7">
        <w:rPr>
          <w:rFonts w:ascii="Times New Roman" w:hAnsi="Times New Roman"/>
          <w:bCs/>
          <w:sz w:val="28"/>
          <w:szCs w:val="28"/>
          <w:shd w:val="clear" w:color="auto" w:fill="FFFFFF"/>
          <w:lang w:val="uk-UA" w:eastAsia="uk-UA"/>
        </w:rPr>
        <w:t>cookie</w:t>
      </w:r>
      <w:proofErr w:type="spellEnd"/>
      <w:r w:rsidRPr="00E455A7">
        <w:rPr>
          <w:rFonts w:ascii="Times New Roman" w:hAnsi="Times New Roman"/>
          <w:bCs/>
          <w:sz w:val="28"/>
          <w:szCs w:val="28"/>
          <w:shd w:val="clear" w:color="auto" w:fill="FFFFFF"/>
          <w:lang w:val="uk-UA" w:eastAsia="uk-UA"/>
        </w:rPr>
        <w:t xml:space="preserve"> для відстеження.</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p>
    <w:p w:rsidR="00E455A7" w:rsidRPr="009A30E8" w:rsidRDefault="00E455A7" w:rsidP="00E455A7">
      <w:pPr>
        <w:spacing w:after="0" w:line="360" w:lineRule="auto"/>
        <w:ind w:firstLine="709"/>
        <w:jc w:val="both"/>
        <w:rPr>
          <w:rFonts w:ascii="Times New Roman" w:hAnsi="Times New Roman"/>
          <w:b/>
          <w:sz w:val="28"/>
          <w:szCs w:val="28"/>
          <w:shd w:val="clear" w:color="auto" w:fill="FFFFFF"/>
          <w:lang w:val="uk-UA" w:eastAsia="uk-UA"/>
        </w:rPr>
      </w:pPr>
      <w:r w:rsidRPr="009A30E8">
        <w:rPr>
          <w:rFonts w:ascii="Times New Roman" w:hAnsi="Times New Roman"/>
          <w:b/>
          <w:sz w:val="28"/>
          <w:szCs w:val="28"/>
          <w:shd w:val="clear" w:color="auto" w:fill="FFFFFF"/>
          <w:lang w:val="uk-UA" w:eastAsia="uk-UA"/>
        </w:rPr>
        <w:t xml:space="preserve">Види реклами у </w:t>
      </w:r>
      <w:proofErr w:type="spellStart"/>
      <w:r w:rsidRPr="009A30E8">
        <w:rPr>
          <w:rFonts w:ascii="Times New Roman" w:hAnsi="Times New Roman"/>
          <w:b/>
          <w:sz w:val="28"/>
          <w:szCs w:val="28"/>
          <w:shd w:val="clear" w:color="auto" w:fill="FFFFFF"/>
          <w:lang w:val="uk-UA" w:eastAsia="uk-UA"/>
        </w:rPr>
        <w:t>Facebook</w:t>
      </w:r>
      <w:proofErr w:type="spellEnd"/>
      <w:r w:rsidRPr="009A30E8">
        <w:rPr>
          <w:rFonts w:ascii="Times New Roman" w:hAnsi="Times New Roman"/>
          <w:b/>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для просування бренду;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 xml:space="preserve">з метою </w:t>
      </w:r>
      <w:proofErr w:type="spellStart"/>
      <w:r w:rsidRPr="00E455A7">
        <w:rPr>
          <w:rFonts w:ascii="Times New Roman" w:hAnsi="Times New Roman"/>
          <w:bCs/>
          <w:sz w:val="28"/>
          <w:szCs w:val="28"/>
          <w:shd w:val="clear" w:color="auto" w:fill="FFFFFF"/>
          <w:lang w:val="uk-UA" w:eastAsia="uk-UA"/>
        </w:rPr>
        <w:t>лідогенерації</w:t>
      </w:r>
      <w:proofErr w:type="spellEnd"/>
      <w:r w:rsidRPr="00E455A7">
        <w:rPr>
          <w:rFonts w:ascii="Times New Roman" w:hAnsi="Times New Roman"/>
          <w:b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для підвищення конверсії.</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Реклама на майданчику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здатна суттєво розширити охоплення пропозиції. Для просування товарів та послуг необхідно використовувати </w:t>
      </w:r>
      <w:r w:rsidRPr="00E455A7">
        <w:rPr>
          <w:rFonts w:ascii="Times New Roman" w:hAnsi="Times New Roman"/>
          <w:bCs/>
          <w:sz w:val="28"/>
          <w:szCs w:val="28"/>
          <w:shd w:val="clear" w:color="auto" w:fill="FFFFFF"/>
          <w:lang w:val="uk-UA" w:eastAsia="uk-UA"/>
        </w:rPr>
        <w:lastRenderedPageBreak/>
        <w:t xml:space="preserve">сервіс через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Ads</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Manager</w:t>
      </w:r>
      <w:proofErr w:type="spellEnd"/>
      <w:r w:rsidRPr="00E455A7">
        <w:rPr>
          <w:rFonts w:ascii="Times New Roman" w:hAnsi="Times New Roman"/>
          <w:bCs/>
          <w:sz w:val="28"/>
          <w:szCs w:val="28"/>
          <w:shd w:val="clear" w:color="auto" w:fill="FFFFFF"/>
          <w:lang w:val="uk-UA" w:eastAsia="uk-UA"/>
        </w:rPr>
        <w:t>, що дозволяє настроїти рекламну кампанію за різними категоріями.</w:t>
      </w:r>
    </w:p>
    <w:p w:rsidR="00E455A7" w:rsidRPr="009A30E8" w:rsidRDefault="00E455A7" w:rsidP="00E455A7">
      <w:pPr>
        <w:spacing w:after="0" w:line="360" w:lineRule="auto"/>
        <w:ind w:firstLine="709"/>
        <w:jc w:val="both"/>
        <w:rPr>
          <w:rFonts w:ascii="Times New Roman" w:hAnsi="Times New Roman"/>
          <w:b/>
          <w:sz w:val="28"/>
          <w:szCs w:val="28"/>
          <w:shd w:val="clear" w:color="auto" w:fill="FFFFFF"/>
          <w:lang w:val="uk-UA" w:eastAsia="uk-UA"/>
        </w:rPr>
      </w:pPr>
      <w:r w:rsidRPr="009A30E8">
        <w:rPr>
          <w:rFonts w:ascii="Times New Roman" w:hAnsi="Times New Roman"/>
          <w:b/>
          <w:sz w:val="28"/>
          <w:szCs w:val="28"/>
          <w:shd w:val="clear" w:color="auto" w:fill="FFFFFF"/>
          <w:lang w:val="uk-UA" w:eastAsia="uk-UA"/>
        </w:rPr>
        <w:t xml:space="preserve">Використання </w:t>
      </w:r>
      <w:proofErr w:type="spellStart"/>
      <w:r w:rsidRPr="009A30E8">
        <w:rPr>
          <w:rFonts w:ascii="Times New Roman" w:hAnsi="Times New Roman"/>
          <w:b/>
          <w:sz w:val="28"/>
          <w:szCs w:val="28"/>
          <w:shd w:val="clear" w:color="auto" w:fill="FFFFFF"/>
          <w:lang w:val="uk-UA" w:eastAsia="uk-UA"/>
        </w:rPr>
        <w:t>Facebook</w:t>
      </w:r>
      <w:proofErr w:type="spellEnd"/>
      <w:r w:rsidRPr="009A30E8">
        <w:rPr>
          <w:rFonts w:ascii="Times New Roman" w:hAnsi="Times New Roman"/>
          <w:b/>
          <w:sz w:val="28"/>
          <w:szCs w:val="28"/>
          <w:shd w:val="clear" w:color="auto" w:fill="FFFFFF"/>
          <w:lang w:val="uk-UA" w:eastAsia="uk-UA"/>
        </w:rPr>
        <w:t xml:space="preserve"> </w:t>
      </w:r>
      <w:proofErr w:type="spellStart"/>
      <w:r w:rsidRPr="009A30E8">
        <w:rPr>
          <w:rFonts w:ascii="Times New Roman" w:hAnsi="Times New Roman"/>
          <w:b/>
          <w:sz w:val="28"/>
          <w:szCs w:val="28"/>
          <w:shd w:val="clear" w:color="auto" w:fill="FFFFFF"/>
          <w:lang w:val="uk-UA" w:eastAsia="uk-UA"/>
        </w:rPr>
        <w:t>Ads</w:t>
      </w:r>
      <w:proofErr w:type="spellEnd"/>
      <w:r w:rsidRPr="009A30E8">
        <w:rPr>
          <w:rFonts w:ascii="Times New Roman" w:hAnsi="Times New Roman"/>
          <w:b/>
          <w:sz w:val="28"/>
          <w:szCs w:val="28"/>
          <w:shd w:val="clear" w:color="auto" w:fill="FFFFFF"/>
          <w:lang w:val="uk-UA" w:eastAsia="uk-UA"/>
        </w:rPr>
        <w:t xml:space="preserve"> для просування бренду.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Просуваючись через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є можливість привернути увагу потенційних клієнтів до своєї продукції та розширити охоплення рекламної кампанії. Основна мета — популяризація та підвищення </w:t>
      </w:r>
      <w:proofErr w:type="spellStart"/>
      <w:r w:rsidRPr="00E455A7">
        <w:rPr>
          <w:rFonts w:ascii="Times New Roman" w:hAnsi="Times New Roman"/>
          <w:bCs/>
          <w:sz w:val="28"/>
          <w:szCs w:val="28"/>
          <w:shd w:val="clear" w:color="auto" w:fill="FFFFFF"/>
          <w:lang w:val="uk-UA" w:eastAsia="uk-UA"/>
        </w:rPr>
        <w:t>впізнаваності</w:t>
      </w:r>
      <w:proofErr w:type="spellEnd"/>
      <w:r w:rsidRPr="00E455A7">
        <w:rPr>
          <w:rFonts w:ascii="Times New Roman" w:hAnsi="Times New Roman"/>
          <w:bCs/>
          <w:sz w:val="28"/>
          <w:szCs w:val="28"/>
          <w:shd w:val="clear" w:color="auto" w:fill="FFFFFF"/>
          <w:lang w:val="uk-UA" w:eastAsia="uk-UA"/>
        </w:rPr>
        <w:t xml:space="preserve"> компанії та бренду в соцмережах. Існує три ефективні види реклами для брендингу 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1. Реклама у Фейсбук із зображенням.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Одинична картинка — найпоширеніший вид реклами 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Графічне оголошення створюється просто в кілька </w:t>
      </w:r>
      <w:proofErr w:type="spellStart"/>
      <w:r w:rsidRPr="00E455A7">
        <w:rPr>
          <w:rFonts w:ascii="Times New Roman" w:hAnsi="Times New Roman"/>
          <w:bCs/>
          <w:sz w:val="28"/>
          <w:szCs w:val="28"/>
          <w:shd w:val="clear" w:color="auto" w:fill="FFFFFF"/>
          <w:lang w:val="uk-UA" w:eastAsia="uk-UA"/>
        </w:rPr>
        <w:t>кліків</w:t>
      </w:r>
      <w:proofErr w:type="spellEnd"/>
      <w:r w:rsidRPr="00E455A7">
        <w:rPr>
          <w:rFonts w:ascii="Times New Roman" w:hAnsi="Times New Roman"/>
          <w:bCs/>
          <w:sz w:val="28"/>
          <w:szCs w:val="28"/>
          <w:shd w:val="clear" w:color="auto" w:fill="FFFFFF"/>
          <w:lang w:val="uk-UA" w:eastAsia="uk-UA"/>
        </w:rPr>
        <w:t xml:space="preserve">. Рекламу із зображенням можна створити або в </w:t>
      </w:r>
      <w:proofErr w:type="spellStart"/>
      <w:r w:rsidRPr="00E455A7">
        <w:rPr>
          <w:rFonts w:ascii="Times New Roman" w:hAnsi="Times New Roman"/>
          <w:bCs/>
          <w:sz w:val="28"/>
          <w:szCs w:val="28"/>
          <w:shd w:val="clear" w:color="auto" w:fill="FFFFFF"/>
          <w:lang w:val="uk-UA" w:eastAsia="uk-UA"/>
        </w:rPr>
        <w:t>Ads</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Manager</w:t>
      </w:r>
      <w:proofErr w:type="spellEnd"/>
      <w:r w:rsidRPr="00E455A7">
        <w:rPr>
          <w:rFonts w:ascii="Times New Roman" w:hAnsi="Times New Roman"/>
          <w:bCs/>
          <w:sz w:val="28"/>
          <w:szCs w:val="28"/>
          <w:shd w:val="clear" w:color="auto" w:fill="FFFFFF"/>
          <w:lang w:val="uk-UA" w:eastAsia="uk-UA"/>
        </w:rPr>
        <w:t xml:space="preserve">, або через власний обліковий запис 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Як правило, мета такої рекламної кампанії у Фейсбуці — демонстрація товару, послуги чи бренду за допомогою однієї фотографії. </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Це допомагає досягти наступних бізнес-цілей:</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 xml:space="preserve">Збільшення зацікавленості аудиторії брендом та його продукцією. Для цього краще використати унікальні фото, які </w:t>
      </w:r>
      <w:proofErr w:type="spellStart"/>
      <w:r w:rsidRPr="00E455A7">
        <w:rPr>
          <w:rFonts w:ascii="Times New Roman" w:hAnsi="Times New Roman"/>
          <w:bCs/>
          <w:sz w:val="28"/>
          <w:szCs w:val="28"/>
          <w:shd w:val="clear" w:color="auto" w:fill="FFFFFF"/>
          <w:lang w:val="uk-UA" w:eastAsia="uk-UA"/>
        </w:rPr>
        <w:t>передадуть</w:t>
      </w:r>
      <w:proofErr w:type="spellEnd"/>
      <w:r w:rsidRPr="00E455A7">
        <w:rPr>
          <w:rFonts w:ascii="Times New Roman" w:hAnsi="Times New Roman"/>
          <w:bCs/>
          <w:sz w:val="28"/>
          <w:szCs w:val="28"/>
          <w:shd w:val="clear" w:color="auto" w:fill="FFFFFF"/>
          <w:lang w:val="uk-UA" w:eastAsia="uk-UA"/>
        </w:rPr>
        <w:t xml:space="preserve"> суть речення. Цей метод повинен спонукати користувачів стати </w:t>
      </w:r>
      <w:proofErr w:type="spellStart"/>
      <w:r w:rsidRPr="00E455A7">
        <w:rPr>
          <w:rFonts w:ascii="Times New Roman" w:hAnsi="Times New Roman"/>
          <w:bCs/>
          <w:sz w:val="28"/>
          <w:szCs w:val="28"/>
          <w:shd w:val="clear" w:color="auto" w:fill="FFFFFF"/>
          <w:lang w:val="uk-UA" w:eastAsia="uk-UA"/>
        </w:rPr>
        <w:t>фоловерами</w:t>
      </w:r>
      <w:proofErr w:type="spellEnd"/>
      <w:r w:rsidRPr="00E455A7">
        <w:rPr>
          <w:rFonts w:ascii="Times New Roman" w:hAnsi="Times New Roman"/>
          <w:bCs/>
          <w:sz w:val="28"/>
          <w:szCs w:val="28"/>
          <w:shd w:val="clear" w:color="auto" w:fill="FFFFFF"/>
          <w:lang w:val="uk-UA" w:eastAsia="uk-UA"/>
        </w:rPr>
        <w:t xml:space="preserve"> облікового запису.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 xml:space="preserve">Підвищення </w:t>
      </w:r>
      <w:proofErr w:type="spellStart"/>
      <w:r w:rsidRPr="00E455A7">
        <w:rPr>
          <w:rFonts w:ascii="Times New Roman" w:hAnsi="Times New Roman"/>
          <w:bCs/>
          <w:sz w:val="28"/>
          <w:szCs w:val="28"/>
          <w:shd w:val="clear" w:color="auto" w:fill="FFFFFF"/>
          <w:lang w:val="uk-UA" w:eastAsia="uk-UA"/>
        </w:rPr>
        <w:t>впізнаваності</w:t>
      </w:r>
      <w:proofErr w:type="spellEnd"/>
      <w:r w:rsidRPr="00E455A7">
        <w:rPr>
          <w:rFonts w:ascii="Times New Roman" w:hAnsi="Times New Roman"/>
          <w:bCs/>
          <w:sz w:val="28"/>
          <w:szCs w:val="28"/>
          <w:shd w:val="clear" w:color="auto" w:fill="FFFFFF"/>
          <w:lang w:val="uk-UA" w:eastAsia="uk-UA"/>
        </w:rPr>
        <w:t xml:space="preserve"> товару. Використання оригінальних, яскравих та цікавих фото, щоб користувачам захотілося більше дізнатися про товар чи послугу.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Передача посилу. За допомогою зображення можна викликати бажання зробити дію (конверсію). Наприклад, купити послугу, перейти до інтернет-магазину, щоб дізнатися про подробиці бізнесу тощо.</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Враховуючи високу популярність графічної реклами, Фейсбук пропонує розмістити її в стрічці новин (</w:t>
      </w:r>
      <w:proofErr w:type="spellStart"/>
      <w:r w:rsidRPr="00E455A7">
        <w:rPr>
          <w:rFonts w:ascii="Times New Roman" w:hAnsi="Times New Roman"/>
          <w:bCs/>
          <w:sz w:val="28"/>
          <w:szCs w:val="28"/>
          <w:shd w:val="clear" w:color="auto" w:fill="FFFFFF"/>
          <w:lang w:val="uk-UA" w:eastAsia="uk-UA"/>
        </w:rPr>
        <w:t>десктопної</w:t>
      </w:r>
      <w:proofErr w:type="spellEnd"/>
      <w:r w:rsidRPr="00E455A7">
        <w:rPr>
          <w:rFonts w:ascii="Times New Roman" w:hAnsi="Times New Roman"/>
          <w:bCs/>
          <w:sz w:val="28"/>
          <w:szCs w:val="28"/>
          <w:shd w:val="clear" w:color="auto" w:fill="FFFFFF"/>
          <w:lang w:val="uk-UA" w:eastAsia="uk-UA"/>
        </w:rPr>
        <w:t xml:space="preserve"> та мобільної версії), а також на панелі з правого боку акаунта.</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DC0E0D">
        <w:rPr>
          <w:rFonts w:ascii="Times New Roman" w:hAnsi="Times New Roman"/>
          <w:bCs/>
          <w:i/>
          <w:iCs/>
          <w:sz w:val="28"/>
          <w:szCs w:val="28"/>
          <w:shd w:val="clear" w:color="auto" w:fill="FFFFFF"/>
          <w:lang w:val="uk-UA" w:eastAsia="uk-UA"/>
        </w:rPr>
        <w:t xml:space="preserve">2. Локальний вид реклами у </w:t>
      </w:r>
      <w:proofErr w:type="spellStart"/>
      <w:r w:rsidRPr="00DC0E0D">
        <w:rPr>
          <w:rFonts w:ascii="Times New Roman" w:hAnsi="Times New Roman"/>
          <w:bCs/>
          <w:i/>
          <w:iCs/>
          <w:sz w:val="28"/>
          <w:szCs w:val="28"/>
          <w:shd w:val="clear" w:color="auto" w:fill="FFFFFF"/>
          <w:lang w:val="uk-UA" w:eastAsia="uk-UA"/>
        </w:rPr>
        <w:t>Facebook</w:t>
      </w:r>
      <w:proofErr w:type="spellEnd"/>
      <w:r w:rsidRPr="00DC0E0D">
        <w:rPr>
          <w:rFonts w:ascii="Times New Roman" w:hAnsi="Times New Roman"/>
          <w:bCs/>
          <w:i/>
          <w:i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lastRenderedPageBreak/>
        <w:t xml:space="preserve">В даному випадку мета рекламної кампанії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 розширити клієнтську базу за рахунок покупців поблизу </w:t>
      </w:r>
      <w:proofErr w:type="spellStart"/>
      <w:r w:rsidRPr="00E455A7">
        <w:rPr>
          <w:rFonts w:ascii="Times New Roman" w:hAnsi="Times New Roman"/>
          <w:bCs/>
          <w:sz w:val="28"/>
          <w:szCs w:val="28"/>
          <w:shd w:val="clear" w:color="auto" w:fill="FFFFFF"/>
          <w:lang w:val="uk-UA" w:eastAsia="uk-UA"/>
        </w:rPr>
        <w:t>офлайн</w:t>
      </w:r>
      <w:proofErr w:type="spellEnd"/>
      <w:r w:rsidRPr="00E455A7">
        <w:rPr>
          <w:rFonts w:ascii="Times New Roman" w:hAnsi="Times New Roman"/>
          <w:bCs/>
          <w:sz w:val="28"/>
          <w:szCs w:val="28"/>
          <w:shd w:val="clear" w:color="auto" w:fill="FFFFFF"/>
          <w:lang w:val="uk-UA" w:eastAsia="uk-UA"/>
        </w:rPr>
        <w:t xml:space="preserve"> торгової точки. Найчастіше спосіб працює через </w:t>
      </w:r>
      <w:proofErr w:type="spellStart"/>
      <w:r w:rsidRPr="00E455A7">
        <w:rPr>
          <w:rFonts w:ascii="Times New Roman" w:hAnsi="Times New Roman"/>
          <w:bCs/>
          <w:sz w:val="28"/>
          <w:szCs w:val="28"/>
          <w:shd w:val="clear" w:color="auto" w:fill="FFFFFF"/>
          <w:lang w:val="uk-UA" w:eastAsia="uk-UA"/>
        </w:rPr>
        <w:t>геолокаційний</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націлення</w:t>
      </w:r>
      <w:proofErr w:type="spellEnd"/>
      <w:r w:rsidRPr="00E455A7">
        <w:rPr>
          <w:rFonts w:ascii="Times New Roman" w:hAnsi="Times New Roman"/>
          <w:bCs/>
          <w:sz w:val="28"/>
          <w:szCs w:val="28"/>
          <w:shd w:val="clear" w:color="auto" w:fill="FFFFFF"/>
          <w:lang w:val="uk-UA" w:eastAsia="uk-UA"/>
        </w:rPr>
        <w:t>, який включає такі параметри, як країна, місто або кілька вулиць, розташованих поруч з кафе, що просуваються, магазинами та іншими бізнес-точками.</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DC0E0D">
        <w:rPr>
          <w:rFonts w:ascii="Times New Roman" w:hAnsi="Times New Roman"/>
          <w:bCs/>
          <w:i/>
          <w:iCs/>
          <w:sz w:val="28"/>
          <w:szCs w:val="28"/>
          <w:shd w:val="clear" w:color="auto" w:fill="FFFFFF"/>
          <w:lang w:val="uk-UA" w:eastAsia="uk-UA"/>
        </w:rPr>
        <w:t xml:space="preserve">3. Відеореклама </w:t>
      </w:r>
      <w:proofErr w:type="spellStart"/>
      <w:r w:rsidRPr="00DC0E0D">
        <w:rPr>
          <w:rFonts w:ascii="Times New Roman" w:hAnsi="Times New Roman"/>
          <w:bCs/>
          <w:i/>
          <w:iCs/>
          <w:sz w:val="28"/>
          <w:szCs w:val="28"/>
          <w:shd w:val="clear" w:color="auto" w:fill="FFFFFF"/>
          <w:lang w:val="uk-UA" w:eastAsia="uk-UA"/>
        </w:rPr>
        <w:t>Facebook</w:t>
      </w:r>
      <w:proofErr w:type="spellEnd"/>
      <w:r w:rsidRPr="00DC0E0D">
        <w:rPr>
          <w:rFonts w:ascii="Times New Roman" w:hAnsi="Times New Roman"/>
          <w:bCs/>
          <w:i/>
          <w:i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За допомогою відео ви зможете розповісти про свої товари, послуги або бренд більш наочно. Зробити це можна за допомогою коротких відеороликів, щоб швидко познайомитися з колекцією/брендом (</w:t>
      </w:r>
      <w:proofErr w:type="spellStart"/>
      <w:r w:rsidRPr="00E455A7">
        <w:rPr>
          <w:rFonts w:ascii="Times New Roman" w:hAnsi="Times New Roman"/>
          <w:bCs/>
          <w:sz w:val="28"/>
          <w:szCs w:val="28"/>
          <w:shd w:val="clear" w:color="auto" w:fill="FFFFFF"/>
          <w:lang w:val="uk-UA" w:eastAsia="uk-UA"/>
        </w:rPr>
        <w:t>fast</w:t>
      </w:r>
      <w:proofErr w:type="spellEnd"/>
      <w:r w:rsidRPr="00E455A7">
        <w:rPr>
          <w:rFonts w:ascii="Times New Roman" w:hAnsi="Times New Roman"/>
          <w:bCs/>
          <w:sz w:val="28"/>
          <w:szCs w:val="28"/>
          <w:shd w:val="clear" w:color="auto" w:fill="FFFFFF"/>
          <w:lang w:val="uk-UA" w:eastAsia="uk-UA"/>
        </w:rPr>
        <w:t xml:space="preserve">-знайомство) або, навпаки, більш об’ємних </w:t>
      </w:r>
      <w:proofErr w:type="spellStart"/>
      <w:r w:rsidRPr="00E455A7">
        <w:rPr>
          <w:rFonts w:ascii="Times New Roman" w:hAnsi="Times New Roman"/>
          <w:bCs/>
          <w:sz w:val="28"/>
          <w:szCs w:val="28"/>
          <w:shd w:val="clear" w:color="auto" w:fill="FFFFFF"/>
          <w:lang w:val="uk-UA" w:eastAsia="uk-UA"/>
        </w:rPr>
        <w:t>відеосюжетів</w:t>
      </w:r>
      <w:proofErr w:type="spellEnd"/>
      <w:r w:rsidRPr="00E455A7">
        <w:rPr>
          <w:rFonts w:ascii="Times New Roman" w:hAnsi="Times New Roman"/>
          <w:bCs/>
          <w:sz w:val="28"/>
          <w:szCs w:val="28"/>
          <w:shd w:val="clear" w:color="auto" w:fill="FFFFFF"/>
          <w:lang w:val="uk-UA" w:eastAsia="uk-UA"/>
        </w:rPr>
        <w:t>, які детально розповідають про рекламовану торгову пропозицію.</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Цілі відеореклами:</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Показати компанію або її продукцію з іншого боку, наголошуючи на головних перевагах товару/послуги, поділившись історіями та кейсами бренду.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Залучити користувачів до перших секунд перегляду. Відео легко сприймається, тому потенційні клієнти люблять дивитися різні ролики. Проте, не варто перевтомлювати глядачів — надто довгі сюжети не завжди доглядають до кінця, а значить, ідея залишається нерозкритою. Оптимальна довжина відеореклами — не більше 15 хвилин.</w:t>
      </w:r>
    </w:p>
    <w:p w:rsidR="00E455A7" w:rsidRPr="00DC0E0D" w:rsidRDefault="00E455A7" w:rsidP="00E455A7">
      <w:pPr>
        <w:spacing w:after="0" w:line="360" w:lineRule="auto"/>
        <w:ind w:firstLine="709"/>
        <w:jc w:val="both"/>
        <w:rPr>
          <w:rFonts w:ascii="Times New Roman" w:hAnsi="Times New Roman"/>
          <w:b/>
          <w:sz w:val="28"/>
          <w:szCs w:val="28"/>
          <w:shd w:val="clear" w:color="auto" w:fill="FFFFFF"/>
          <w:lang w:val="uk-UA" w:eastAsia="uk-UA"/>
        </w:rPr>
      </w:pPr>
      <w:r w:rsidRPr="00DC0E0D">
        <w:rPr>
          <w:rFonts w:ascii="Times New Roman" w:hAnsi="Times New Roman"/>
          <w:b/>
          <w:sz w:val="28"/>
          <w:szCs w:val="28"/>
          <w:shd w:val="clear" w:color="auto" w:fill="FFFFFF"/>
          <w:lang w:val="uk-UA" w:eastAsia="uk-UA"/>
        </w:rPr>
        <w:t xml:space="preserve">Рекламні формати </w:t>
      </w:r>
      <w:proofErr w:type="spellStart"/>
      <w:r w:rsidRPr="00DC0E0D">
        <w:rPr>
          <w:rFonts w:ascii="Times New Roman" w:hAnsi="Times New Roman"/>
          <w:b/>
          <w:sz w:val="28"/>
          <w:szCs w:val="28"/>
          <w:shd w:val="clear" w:color="auto" w:fill="FFFFFF"/>
          <w:lang w:val="uk-UA" w:eastAsia="uk-UA"/>
        </w:rPr>
        <w:t>Facebook</w:t>
      </w:r>
      <w:proofErr w:type="spellEnd"/>
      <w:r w:rsidRPr="00DC0E0D">
        <w:rPr>
          <w:rFonts w:ascii="Times New Roman" w:hAnsi="Times New Roman"/>
          <w:b/>
          <w:sz w:val="28"/>
          <w:szCs w:val="28"/>
          <w:shd w:val="clear" w:color="auto" w:fill="FFFFFF"/>
          <w:lang w:val="uk-UA" w:eastAsia="uk-UA"/>
        </w:rPr>
        <w:t xml:space="preserve"> з метою </w:t>
      </w:r>
      <w:proofErr w:type="spellStart"/>
      <w:r w:rsidRPr="00DC0E0D">
        <w:rPr>
          <w:rFonts w:ascii="Times New Roman" w:hAnsi="Times New Roman"/>
          <w:b/>
          <w:sz w:val="28"/>
          <w:szCs w:val="28"/>
          <w:shd w:val="clear" w:color="auto" w:fill="FFFFFF"/>
          <w:lang w:val="uk-UA" w:eastAsia="uk-UA"/>
        </w:rPr>
        <w:t>лідогенерації</w:t>
      </w:r>
      <w:proofErr w:type="spellEnd"/>
      <w:r w:rsidRPr="00DC0E0D">
        <w:rPr>
          <w:rFonts w:ascii="Times New Roman" w:hAnsi="Times New Roman"/>
          <w:b/>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Після знайомства слід вибудовувати взаємини з потенційними клієнтами. Цей етап особливо важливий, оскільки відвідувачі вашого облікового запису в Фейсбук просуваються по «воронці продажів», залишаючи контактні дані через анкети, </w:t>
      </w:r>
      <w:proofErr w:type="spellStart"/>
      <w:r w:rsidRPr="00E455A7">
        <w:rPr>
          <w:rFonts w:ascii="Times New Roman" w:hAnsi="Times New Roman"/>
          <w:bCs/>
          <w:sz w:val="28"/>
          <w:szCs w:val="28"/>
          <w:shd w:val="clear" w:color="auto" w:fill="FFFFFF"/>
          <w:lang w:val="uk-UA" w:eastAsia="uk-UA"/>
        </w:rPr>
        <w:t>email</w:t>
      </w:r>
      <w:proofErr w:type="spellEnd"/>
      <w:r w:rsidRPr="00E455A7">
        <w:rPr>
          <w:rFonts w:ascii="Times New Roman" w:hAnsi="Times New Roman"/>
          <w:bCs/>
          <w:sz w:val="28"/>
          <w:szCs w:val="28"/>
          <w:shd w:val="clear" w:color="auto" w:fill="FFFFFF"/>
          <w:lang w:val="uk-UA" w:eastAsia="uk-UA"/>
        </w:rPr>
        <w:t xml:space="preserve"> і </w:t>
      </w:r>
      <w:proofErr w:type="spellStart"/>
      <w:r w:rsidRPr="00E455A7">
        <w:rPr>
          <w:rFonts w:ascii="Times New Roman" w:hAnsi="Times New Roman"/>
          <w:bCs/>
          <w:sz w:val="28"/>
          <w:szCs w:val="28"/>
          <w:shd w:val="clear" w:color="auto" w:fill="FFFFFF"/>
          <w:lang w:val="uk-UA" w:eastAsia="uk-UA"/>
        </w:rPr>
        <w:t>т.д</w:t>
      </w:r>
      <w:proofErr w:type="spellEnd"/>
      <w:r w:rsidRPr="00E455A7">
        <w:rPr>
          <w:rFonts w:ascii="Times New Roman" w:hAnsi="Times New Roman"/>
          <w:bCs/>
          <w:sz w:val="28"/>
          <w:szCs w:val="28"/>
          <w:shd w:val="clear" w:color="auto" w:fill="FFFFFF"/>
          <w:lang w:val="uk-UA" w:eastAsia="uk-UA"/>
        </w:rPr>
        <w:t xml:space="preserve">. Для отримання </w:t>
      </w:r>
      <w:proofErr w:type="spellStart"/>
      <w:r w:rsidRPr="00E455A7">
        <w:rPr>
          <w:rFonts w:ascii="Times New Roman" w:hAnsi="Times New Roman"/>
          <w:bCs/>
          <w:sz w:val="28"/>
          <w:szCs w:val="28"/>
          <w:shd w:val="clear" w:color="auto" w:fill="FFFFFF"/>
          <w:lang w:val="uk-UA" w:eastAsia="uk-UA"/>
        </w:rPr>
        <w:t>лідів</w:t>
      </w:r>
      <w:proofErr w:type="spellEnd"/>
      <w:r w:rsidRPr="00E455A7">
        <w:rPr>
          <w:rFonts w:ascii="Times New Roman" w:hAnsi="Times New Roman"/>
          <w:bCs/>
          <w:sz w:val="28"/>
          <w:szCs w:val="28"/>
          <w:shd w:val="clear" w:color="auto" w:fill="FFFFFF"/>
          <w:lang w:val="uk-UA" w:eastAsia="uk-UA"/>
        </w:rPr>
        <w:t xml:space="preserve"> слід взяти до уваги 3 види реклами на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DC0E0D">
        <w:rPr>
          <w:rFonts w:ascii="Times New Roman" w:hAnsi="Times New Roman"/>
          <w:bCs/>
          <w:i/>
          <w:iCs/>
          <w:sz w:val="28"/>
          <w:szCs w:val="28"/>
          <w:shd w:val="clear" w:color="auto" w:fill="FFFFFF"/>
          <w:lang w:val="uk-UA" w:eastAsia="uk-UA"/>
        </w:rPr>
        <w:t xml:space="preserve">1. Рекламна кампанія у </w:t>
      </w:r>
      <w:proofErr w:type="spellStart"/>
      <w:r w:rsidRPr="00DC0E0D">
        <w:rPr>
          <w:rFonts w:ascii="Times New Roman" w:hAnsi="Times New Roman"/>
          <w:bCs/>
          <w:i/>
          <w:iCs/>
          <w:sz w:val="28"/>
          <w:szCs w:val="28"/>
          <w:shd w:val="clear" w:color="auto" w:fill="FFFFFF"/>
          <w:lang w:val="uk-UA" w:eastAsia="uk-UA"/>
        </w:rPr>
        <w:t>Facebook</w:t>
      </w:r>
      <w:proofErr w:type="spellEnd"/>
      <w:r w:rsidRPr="00DC0E0D">
        <w:rPr>
          <w:rFonts w:ascii="Times New Roman" w:hAnsi="Times New Roman"/>
          <w:bCs/>
          <w:i/>
          <w:iCs/>
          <w:sz w:val="28"/>
          <w:szCs w:val="28"/>
          <w:shd w:val="clear" w:color="auto" w:fill="FFFFFF"/>
          <w:lang w:val="uk-UA" w:eastAsia="uk-UA"/>
        </w:rPr>
        <w:t xml:space="preserve"> із </w:t>
      </w:r>
      <w:proofErr w:type="spellStart"/>
      <w:r w:rsidRPr="00DC0E0D">
        <w:rPr>
          <w:rFonts w:ascii="Times New Roman" w:hAnsi="Times New Roman"/>
          <w:bCs/>
          <w:i/>
          <w:iCs/>
          <w:sz w:val="28"/>
          <w:szCs w:val="28"/>
          <w:shd w:val="clear" w:color="auto" w:fill="FFFFFF"/>
          <w:lang w:val="uk-UA" w:eastAsia="uk-UA"/>
        </w:rPr>
        <w:t>клікабельними</w:t>
      </w:r>
      <w:proofErr w:type="spellEnd"/>
      <w:r w:rsidRPr="00DC0E0D">
        <w:rPr>
          <w:rFonts w:ascii="Times New Roman" w:hAnsi="Times New Roman"/>
          <w:bCs/>
          <w:i/>
          <w:iCs/>
          <w:sz w:val="28"/>
          <w:szCs w:val="28"/>
          <w:shd w:val="clear" w:color="auto" w:fill="FFFFFF"/>
          <w:lang w:val="uk-UA" w:eastAsia="uk-UA"/>
        </w:rPr>
        <w:t xml:space="preserve"> посиланнями.</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Крім рекламних зображень підприємці часто користуються оголошеннями з посиланнями. Ця форма просування зазвичай розробляються для посадкових сторінок. У цьому випадку під привабливе зображення </w:t>
      </w:r>
      <w:r w:rsidRPr="00E455A7">
        <w:rPr>
          <w:rFonts w:ascii="Times New Roman" w:hAnsi="Times New Roman"/>
          <w:bCs/>
          <w:sz w:val="28"/>
          <w:szCs w:val="28"/>
          <w:shd w:val="clear" w:color="auto" w:fill="FFFFFF"/>
          <w:lang w:val="uk-UA" w:eastAsia="uk-UA"/>
        </w:rPr>
        <w:lastRenderedPageBreak/>
        <w:t xml:space="preserve">поміщається текст, що продає, а потім і посилання, що веде на </w:t>
      </w:r>
      <w:proofErr w:type="spellStart"/>
      <w:r w:rsidRPr="00E455A7">
        <w:rPr>
          <w:rFonts w:ascii="Times New Roman" w:hAnsi="Times New Roman"/>
          <w:bCs/>
          <w:sz w:val="28"/>
          <w:szCs w:val="28"/>
          <w:shd w:val="clear" w:color="auto" w:fill="FFFFFF"/>
          <w:lang w:val="uk-UA" w:eastAsia="uk-UA"/>
        </w:rPr>
        <w:t>лендинг</w:t>
      </w:r>
      <w:proofErr w:type="spellEnd"/>
      <w:r w:rsidRPr="00E455A7">
        <w:rPr>
          <w:rFonts w:ascii="Times New Roman" w:hAnsi="Times New Roman"/>
          <w:bCs/>
          <w:sz w:val="28"/>
          <w:szCs w:val="28"/>
          <w:shd w:val="clear" w:color="auto" w:fill="FFFFFF"/>
          <w:lang w:val="uk-UA" w:eastAsia="uk-UA"/>
        </w:rPr>
        <w:t xml:space="preserve"> рекламованого продукту.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Такий варіант ідеально підходить для новинок на ринку, про які поки що ніхто не чув. Рекламуючи на сторінці новий продукт, є шанс запустити ланцюжок торкань з боку користувача, що веде до кінцевої покупки. Реклама Фейсбук із посиланнями не лише дасть потік нових клієнтів, а й забезпечить базою даних із контактами, що дозволить взаємодіяти з ними у майбутньому.</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DC0E0D">
        <w:rPr>
          <w:rFonts w:ascii="Times New Roman" w:hAnsi="Times New Roman"/>
          <w:bCs/>
          <w:i/>
          <w:iCs/>
          <w:sz w:val="28"/>
          <w:szCs w:val="28"/>
          <w:shd w:val="clear" w:color="auto" w:fill="FFFFFF"/>
          <w:lang w:val="uk-UA" w:eastAsia="uk-UA"/>
        </w:rPr>
        <w:t>2. Реклама через кільцеву галерею.</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Найкращий варіант для e-</w:t>
      </w:r>
      <w:proofErr w:type="spellStart"/>
      <w:r w:rsidRPr="00E455A7">
        <w:rPr>
          <w:rFonts w:ascii="Times New Roman" w:hAnsi="Times New Roman"/>
          <w:bCs/>
          <w:sz w:val="28"/>
          <w:szCs w:val="28"/>
          <w:shd w:val="clear" w:color="auto" w:fill="FFFFFF"/>
          <w:lang w:val="uk-UA" w:eastAsia="uk-UA"/>
        </w:rPr>
        <w:t>commerce</w:t>
      </w:r>
      <w:proofErr w:type="spellEnd"/>
      <w:r w:rsidRPr="00E455A7">
        <w:rPr>
          <w:rFonts w:ascii="Times New Roman" w:hAnsi="Times New Roman"/>
          <w:bCs/>
          <w:sz w:val="28"/>
          <w:szCs w:val="28"/>
          <w:shd w:val="clear" w:color="auto" w:fill="FFFFFF"/>
          <w:lang w:val="uk-UA" w:eastAsia="uk-UA"/>
        </w:rPr>
        <w:t>. Цей вид реклами Фейсбук допомагає бренду просувати кілька найменувань товарів з інтернет-магазину. Функція дозволить продемонструвати до 10 картинок для одного оголошення. При цьому на кожному зображенні можна залишити посилання на окрему картку товару.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За допомогою кільцевої галереї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ви зможете детально розкрити покупцям особливості пропозиції, показати широту асортименту та надати зручний спосіб співпраці з інтернет-магазином.</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Крім цього просування через кільцеву галерею допоможе:</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Зробити акцент на перевагах та характеристиках для одного товару. Це допоможе користувачам краще зрозуміти, чим гарний ваш товар і чому вони мають віддати гроші саме вам.</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Розповісти історію. Наприклад, за допомогою декількох пов’язаних картинок, можна зобразити розповідь про те, як клієнт вирішує свою проблему за допомогою цього товару.</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Продемонструвати порядок використання продукції. Тут можна поетапно розкрити людям, як взаємодіяти із покупкою.</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DC0E0D">
        <w:rPr>
          <w:rFonts w:ascii="Times New Roman" w:hAnsi="Times New Roman"/>
          <w:bCs/>
          <w:i/>
          <w:iCs/>
          <w:sz w:val="28"/>
          <w:szCs w:val="28"/>
          <w:shd w:val="clear" w:color="auto" w:fill="FFFFFF"/>
          <w:lang w:val="uk-UA" w:eastAsia="uk-UA"/>
        </w:rPr>
        <w:t>3. Повідомлення про пропозиції.</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Цим прийомом часто користуються </w:t>
      </w:r>
      <w:proofErr w:type="spellStart"/>
      <w:r w:rsidRPr="00E455A7">
        <w:rPr>
          <w:rFonts w:ascii="Times New Roman" w:hAnsi="Times New Roman"/>
          <w:bCs/>
          <w:sz w:val="28"/>
          <w:szCs w:val="28"/>
          <w:shd w:val="clear" w:color="auto" w:fill="FFFFFF"/>
          <w:lang w:val="uk-UA" w:eastAsia="uk-UA"/>
        </w:rPr>
        <w:t>офлайн</w:t>
      </w:r>
      <w:proofErr w:type="spellEnd"/>
      <w:r w:rsidRPr="00E455A7">
        <w:rPr>
          <w:rFonts w:ascii="Times New Roman" w:hAnsi="Times New Roman"/>
          <w:bCs/>
          <w:sz w:val="28"/>
          <w:szCs w:val="28"/>
          <w:shd w:val="clear" w:color="auto" w:fill="FFFFFF"/>
          <w:lang w:val="uk-UA" w:eastAsia="uk-UA"/>
        </w:rPr>
        <w:t>-магазини, залучаючи своїх клієнтів за допомогою купонів.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Цей вид реклами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застосовується для:</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Пропозиції про знижки на конкретні товари та послуги;</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lastRenderedPageBreak/>
        <w:t>•</w:t>
      </w:r>
      <w:r w:rsidRPr="00E455A7">
        <w:rPr>
          <w:rFonts w:ascii="Times New Roman" w:hAnsi="Times New Roman"/>
          <w:bCs/>
          <w:sz w:val="28"/>
          <w:szCs w:val="28"/>
          <w:shd w:val="clear" w:color="auto" w:fill="FFFFFF"/>
          <w:lang w:val="uk-UA" w:eastAsia="uk-UA"/>
        </w:rPr>
        <w:tab/>
        <w:t>Залучення до тестових версій продуктів;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Замовлення, консультації;</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Демонстрації подарунків.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Що підвищити ефект від реклами, краще додати до пропозиції яскраву графіку, що залучає заголовок і короткий, але зрозумілий опис акцій, послуг.</w:t>
      </w:r>
    </w:p>
    <w:p w:rsidR="00E455A7" w:rsidRPr="00DC0E0D" w:rsidRDefault="00E455A7" w:rsidP="00E455A7">
      <w:pPr>
        <w:spacing w:after="0" w:line="360" w:lineRule="auto"/>
        <w:ind w:firstLine="709"/>
        <w:jc w:val="both"/>
        <w:rPr>
          <w:rFonts w:ascii="Times New Roman" w:hAnsi="Times New Roman"/>
          <w:b/>
          <w:sz w:val="28"/>
          <w:szCs w:val="28"/>
          <w:shd w:val="clear" w:color="auto" w:fill="FFFFFF"/>
          <w:lang w:val="uk-UA" w:eastAsia="uk-UA"/>
        </w:rPr>
      </w:pPr>
      <w:r w:rsidRPr="00DC0E0D">
        <w:rPr>
          <w:rFonts w:ascii="Times New Roman" w:hAnsi="Times New Roman"/>
          <w:b/>
          <w:sz w:val="28"/>
          <w:szCs w:val="28"/>
          <w:shd w:val="clear" w:color="auto" w:fill="FFFFFF"/>
          <w:lang w:val="uk-UA" w:eastAsia="uk-UA"/>
        </w:rPr>
        <w:t xml:space="preserve">Типи рекламних кампаній </w:t>
      </w:r>
      <w:proofErr w:type="spellStart"/>
      <w:r w:rsidRPr="00DC0E0D">
        <w:rPr>
          <w:rFonts w:ascii="Times New Roman" w:hAnsi="Times New Roman"/>
          <w:b/>
          <w:sz w:val="28"/>
          <w:szCs w:val="28"/>
          <w:shd w:val="clear" w:color="auto" w:fill="FFFFFF"/>
          <w:lang w:val="uk-UA" w:eastAsia="uk-UA"/>
        </w:rPr>
        <w:t>Facebook</w:t>
      </w:r>
      <w:proofErr w:type="spellEnd"/>
      <w:r w:rsidRPr="00DC0E0D">
        <w:rPr>
          <w:rFonts w:ascii="Times New Roman" w:hAnsi="Times New Roman"/>
          <w:b/>
          <w:sz w:val="28"/>
          <w:szCs w:val="28"/>
          <w:shd w:val="clear" w:color="auto" w:fill="FFFFFF"/>
          <w:lang w:val="uk-UA" w:eastAsia="uk-UA"/>
        </w:rPr>
        <w:t xml:space="preserve"> для підвищення конверсії.</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Коли є довіра з боку користувачів, налагоджені відносини з цільовою аудиторією, потенційні покупці самі шукатимуть вихід на вашу продукцію. На даному етапі необхідно правильно конвертувати їх зі звичайних </w:t>
      </w:r>
      <w:proofErr w:type="spellStart"/>
      <w:r w:rsidRPr="00E455A7">
        <w:rPr>
          <w:rFonts w:ascii="Times New Roman" w:hAnsi="Times New Roman"/>
          <w:bCs/>
          <w:sz w:val="28"/>
          <w:szCs w:val="28"/>
          <w:shd w:val="clear" w:color="auto" w:fill="FFFFFF"/>
          <w:lang w:val="uk-UA" w:eastAsia="uk-UA"/>
        </w:rPr>
        <w:t>фоловерів</w:t>
      </w:r>
      <w:proofErr w:type="spellEnd"/>
      <w:r w:rsidRPr="00E455A7">
        <w:rPr>
          <w:rFonts w:ascii="Times New Roman" w:hAnsi="Times New Roman"/>
          <w:bCs/>
          <w:sz w:val="28"/>
          <w:szCs w:val="28"/>
          <w:shd w:val="clear" w:color="auto" w:fill="FFFFFF"/>
          <w:lang w:val="uk-UA" w:eastAsia="uk-UA"/>
        </w:rPr>
        <w:t xml:space="preserve"> у платоспроможних клієнтів.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Для цього необхідно показати, що пропоновані брендом рішення — підходящий варіант для закриття потреб та болю покупців. Ваша пропозиція має бути простою, зрозумілою та конкурентоспроможною. Слід використовувати такі види реклами 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DC0E0D">
        <w:rPr>
          <w:rFonts w:ascii="Times New Roman" w:hAnsi="Times New Roman"/>
          <w:bCs/>
          <w:i/>
          <w:iCs/>
          <w:sz w:val="28"/>
          <w:szCs w:val="28"/>
          <w:shd w:val="clear" w:color="auto" w:fill="FFFFFF"/>
          <w:lang w:val="uk-UA" w:eastAsia="uk-UA"/>
        </w:rPr>
        <w:t>1. Динамічна реклама продукції</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Інструмент відноситься до категорії </w:t>
      </w:r>
      <w:proofErr w:type="spellStart"/>
      <w:r w:rsidRPr="00E455A7">
        <w:rPr>
          <w:rFonts w:ascii="Times New Roman" w:hAnsi="Times New Roman"/>
          <w:bCs/>
          <w:sz w:val="28"/>
          <w:szCs w:val="28"/>
          <w:shd w:val="clear" w:color="auto" w:fill="FFFFFF"/>
          <w:lang w:val="uk-UA" w:eastAsia="uk-UA"/>
        </w:rPr>
        <w:t>відеооголошення</w:t>
      </w:r>
      <w:proofErr w:type="spellEnd"/>
      <w:r w:rsidRPr="00E455A7">
        <w:rPr>
          <w:rFonts w:ascii="Times New Roman" w:hAnsi="Times New Roman"/>
          <w:bCs/>
          <w:sz w:val="28"/>
          <w:szCs w:val="28"/>
          <w:shd w:val="clear" w:color="auto" w:fill="FFFFFF"/>
          <w:lang w:val="uk-UA" w:eastAsia="uk-UA"/>
        </w:rPr>
        <w:t xml:space="preserve">, але включає кілька опцій. Динамічний тип дозволяє настроювати </w:t>
      </w:r>
      <w:proofErr w:type="spellStart"/>
      <w:r w:rsidRPr="00E455A7">
        <w:rPr>
          <w:rFonts w:ascii="Times New Roman" w:hAnsi="Times New Roman"/>
          <w:bCs/>
          <w:sz w:val="28"/>
          <w:szCs w:val="28"/>
          <w:shd w:val="clear" w:color="auto" w:fill="FFFFFF"/>
          <w:lang w:val="uk-UA" w:eastAsia="uk-UA"/>
        </w:rPr>
        <w:t>таргетовану</w:t>
      </w:r>
      <w:proofErr w:type="spellEnd"/>
      <w:r w:rsidRPr="00E455A7">
        <w:rPr>
          <w:rFonts w:ascii="Times New Roman" w:hAnsi="Times New Roman"/>
          <w:bCs/>
          <w:sz w:val="28"/>
          <w:szCs w:val="28"/>
          <w:shd w:val="clear" w:color="auto" w:fill="FFFFFF"/>
          <w:lang w:val="uk-UA" w:eastAsia="uk-UA"/>
        </w:rPr>
        <w:t xml:space="preserve"> рекламу на аудиторію, ґрунтуючись на попередніх процесах.</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 xml:space="preserve">Такий поступ базується на </w:t>
      </w:r>
      <w:proofErr w:type="spellStart"/>
      <w:r w:rsidRPr="00E455A7">
        <w:rPr>
          <w:rFonts w:ascii="Times New Roman" w:hAnsi="Times New Roman"/>
          <w:bCs/>
          <w:sz w:val="28"/>
          <w:szCs w:val="28"/>
          <w:shd w:val="clear" w:color="auto" w:fill="FFFFFF"/>
          <w:lang w:val="uk-UA" w:eastAsia="uk-UA"/>
        </w:rPr>
        <w:t>вузькотаргетованих</w:t>
      </w:r>
      <w:proofErr w:type="spellEnd"/>
      <w:r w:rsidRPr="00E455A7">
        <w:rPr>
          <w:rFonts w:ascii="Times New Roman" w:hAnsi="Times New Roman"/>
          <w:bCs/>
          <w:sz w:val="28"/>
          <w:szCs w:val="28"/>
          <w:shd w:val="clear" w:color="auto" w:fill="FFFFFF"/>
          <w:lang w:val="uk-UA" w:eastAsia="uk-UA"/>
        </w:rPr>
        <w:t xml:space="preserve"> </w:t>
      </w:r>
      <w:proofErr w:type="spellStart"/>
      <w:r w:rsidRPr="00E455A7">
        <w:rPr>
          <w:rFonts w:ascii="Times New Roman" w:hAnsi="Times New Roman"/>
          <w:bCs/>
          <w:sz w:val="28"/>
          <w:szCs w:val="28"/>
          <w:shd w:val="clear" w:color="auto" w:fill="FFFFFF"/>
          <w:lang w:val="uk-UA" w:eastAsia="uk-UA"/>
        </w:rPr>
        <w:t>ремаркетингових</w:t>
      </w:r>
      <w:proofErr w:type="spellEnd"/>
      <w:r w:rsidRPr="00E455A7">
        <w:rPr>
          <w:rFonts w:ascii="Times New Roman" w:hAnsi="Times New Roman"/>
          <w:bCs/>
          <w:sz w:val="28"/>
          <w:szCs w:val="28"/>
          <w:shd w:val="clear" w:color="auto" w:fill="FFFFFF"/>
          <w:lang w:val="uk-UA" w:eastAsia="uk-UA"/>
        </w:rPr>
        <w:t xml:space="preserve"> оголошеннях, за допомогою яких можна відправляти релевантні меседжі максимально зацікавленої аудиторії (відразу після їхньої взаємодії з брендом).</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2</w:t>
      </w:r>
      <w:r w:rsidRPr="00DC0E0D">
        <w:rPr>
          <w:rFonts w:ascii="Times New Roman" w:hAnsi="Times New Roman"/>
          <w:bCs/>
          <w:i/>
          <w:iCs/>
          <w:sz w:val="28"/>
          <w:szCs w:val="28"/>
          <w:shd w:val="clear" w:color="auto" w:fill="FFFFFF"/>
          <w:lang w:val="uk-UA" w:eastAsia="uk-UA"/>
        </w:rPr>
        <w:t xml:space="preserve">. Просування через формат </w:t>
      </w:r>
      <w:proofErr w:type="spellStart"/>
      <w:r w:rsidRPr="00DC0E0D">
        <w:rPr>
          <w:rFonts w:ascii="Times New Roman" w:hAnsi="Times New Roman"/>
          <w:bCs/>
          <w:i/>
          <w:iCs/>
          <w:sz w:val="28"/>
          <w:szCs w:val="28"/>
          <w:shd w:val="clear" w:color="auto" w:fill="FFFFFF"/>
          <w:lang w:val="uk-UA" w:eastAsia="uk-UA"/>
        </w:rPr>
        <w:t>Canvas</w:t>
      </w:r>
      <w:proofErr w:type="spellEnd"/>
      <w:r w:rsidRPr="00DC0E0D">
        <w:rPr>
          <w:rFonts w:ascii="Times New Roman" w:hAnsi="Times New Roman"/>
          <w:bCs/>
          <w:i/>
          <w:iCs/>
          <w:sz w:val="28"/>
          <w:szCs w:val="28"/>
          <w:shd w:val="clear" w:color="auto" w:fill="FFFFFF"/>
          <w:lang w:val="uk-UA" w:eastAsia="uk-UA"/>
        </w:rPr>
        <w:t>.</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proofErr w:type="spellStart"/>
      <w:r w:rsidRPr="00E455A7">
        <w:rPr>
          <w:rFonts w:ascii="Times New Roman" w:hAnsi="Times New Roman"/>
          <w:bCs/>
          <w:sz w:val="28"/>
          <w:szCs w:val="28"/>
          <w:shd w:val="clear" w:color="auto" w:fill="FFFFFF"/>
          <w:lang w:val="uk-UA" w:eastAsia="uk-UA"/>
        </w:rPr>
        <w:t>Canvas</w:t>
      </w:r>
      <w:proofErr w:type="spellEnd"/>
      <w:r w:rsidRPr="00E455A7">
        <w:rPr>
          <w:rFonts w:ascii="Times New Roman" w:hAnsi="Times New Roman"/>
          <w:bCs/>
          <w:sz w:val="28"/>
          <w:szCs w:val="28"/>
          <w:shd w:val="clear" w:color="auto" w:fill="FFFFFF"/>
          <w:lang w:val="uk-UA" w:eastAsia="uk-UA"/>
        </w:rPr>
        <w:t xml:space="preserve"> — це вид реклами у </w:t>
      </w:r>
      <w:proofErr w:type="spellStart"/>
      <w:r w:rsidRPr="00E455A7">
        <w:rPr>
          <w:rFonts w:ascii="Times New Roman" w:hAnsi="Times New Roman"/>
          <w:bCs/>
          <w:sz w:val="28"/>
          <w:szCs w:val="28"/>
          <w:shd w:val="clear" w:color="auto" w:fill="FFFFFF"/>
          <w:lang w:val="uk-UA" w:eastAsia="uk-UA"/>
        </w:rPr>
        <w:t>Facebook</w:t>
      </w:r>
      <w:proofErr w:type="spellEnd"/>
      <w:r w:rsidRPr="00E455A7">
        <w:rPr>
          <w:rFonts w:ascii="Times New Roman" w:hAnsi="Times New Roman"/>
          <w:bCs/>
          <w:sz w:val="28"/>
          <w:szCs w:val="28"/>
          <w:shd w:val="clear" w:color="auto" w:fill="FFFFFF"/>
          <w:lang w:val="uk-UA" w:eastAsia="uk-UA"/>
        </w:rPr>
        <w:t xml:space="preserve"> у вигляді повноекранного оголошення, що підтримує безліч форматів: від одиничного зображення до кільцевої галереї. Активно застосовують для розробки міні-</w:t>
      </w:r>
      <w:proofErr w:type="spellStart"/>
      <w:r w:rsidRPr="00E455A7">
        <w:rPr>
          <w:rFonts w:ascii="Times New Roman" w:hAnsi="Times New Roman"/>
          <w:bCs/>
          <w:sz w:val="28"/>
          <w:szCs w:val="28"/>
          <w:shd w:val="clear" w:color="auto" w:fill="FFFFFF"/>
          <w:lang w:val="uk-UA" w:eastAsia="uk-UA"/>
        </w:rPr>
        <w:t>лендінгів</w:t>
      </w:r>
      <w:proofErr w:type="spellEnd"/>
      <w:r w:rsidRPr="00E455A7">
        <w:rPr>
          <w:rFonts w:ascii="Times New Roman" w:hAnsi="Times New Roman"/>
          <w:bCs/>
          <w:sz w:val="28"/>
          <w:szCs w:val="28"/>
          <w:shd w:val="clear" w:color="auto" w:fill="FFFFFF"/>
          <w:lang w:val="uk-UA" w:eastAsia="uk-UA"/>
        </w:rPr>
        <w:t>, в які, крім графіки, можна додати логотип і кілька текстових блоків.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Це гнучкі та універсальні оголошення, що дозволяють маркетологам повністю розкрити творчі здібності. Створити таку рекламу можна як за допомогою шаблонів, так і з нуля.</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lastRenderedPageBreak/>
        <w:t>Просуваючи продукцію подібним чином, можна істотно заощадити рекламний бюджет і підвищити рівень конверсії за рахунок прискореного завантаження контенту.</w:t>
      </w:r>
    </w:p>
    <w:p w:rsidR="00E455A7" w:rsidRPr="00DC0E0D" w:rsidRDefault="00E455A7" w:rsidP="00E455A7">
      <w:pPr>
        <w:spacing w:after="0" w:line="360" w:lineRule="auto"/>
        <w:ind w:firstLine="709"/>
        <w:jc w:val="both"/>
        <w:rPr>
          <w:rFonts w:ascii="Times New Roman" w:hAnsi="Times New Roman"/>
          <w:bCs/>
          <w:i/>
          <w:iCs/>
          <w:sz w:val="28"/>
          <w:szCs w:val="28"/>
          <w:shd w:val="clear" w:color="auto" w:fill="FFFFFF"/>
          <w:lang w:val="uk-UA" w:eastAsia="uk-UA"/>
        </w:rPr>
      </w:pPr>
      <w:r w:rsidRPr="00DC0E0D">
        <w:rPr>
          <w:rFonts w:ascii="Times New Roman" w:hAnsi="Times New Roman"/>
          <w:bCs/>
          <w:i/>
          <w:iCs/>
          <w:sz w:val="28"/>
          <w:szCs w:val="28"/>
          <w:shd w:val="clear" w:color="auto" w:fill="FFFFFF"/>
          <w:lang w:val="uk-UA" w:eastAsia="uk-UA"/>
        </w:rPr>
        <w:t>3. Добірка (колекції).</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Цей варіант робить пошук, перегляд та купівлю продукту набагато простіше. Тут користувачеві пропонується відео чи графічна реклама, під якою розміщується ще кілька релевантних товарів.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Головні цілі:</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Показати колекцію товарів. Слід прив’язати головну обкладинку добірки до конкретного продукту, щоб привернути увагу користувачів.</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Забезпечити оптимізацію реклами у фейсбук для смартфонів та планшетів. Натиснувши оголошення потенційний покупець переходить на повноекранну версію магазину, отже може безперебійно вивчати асортимент.</w:t>
      </w:r>
    </w:p>
    <w:p w:rsidR="00E455A7" w:rsidRPr="00E455A7" w:rsidRDefault="00E455A7" w:rsidP="00E455A7">
      <w:pPr>
        <w:spacing w:after="0" w:line="360" w:lineRule="auto"/>
        <w:ind w:firstLine="709"/>
        <w:jc w:val="both"/>
        <w:rPr>
          <w:rFonts w:ascii="Times New Roman" w:hAnsi="Times New Roman"/>
          <w:bCs/>
          <w:sz w:val="28"/>
          <w:szCs w:val="28"/>
          <w:shd w:val="clear" w:color="auto" w:fill="FFFFFF"/>
          <w:lang w:val="uk-UA" w:eastAsia="uk-UA"/>
        </w:rPr>
      </w:pPr>
      <w:r w:rsidRPr="00E455A7">
        <w:rPr>
          <w:rFonts w:ascii="Times New Roman" w:hAnsi="Times New Roman"/>
          <w:bCs/>
          <w:sz w:val="28"/>
          <w:szCs w:val="28"/>
          <w:shd w:val="clear" w:color="auto" w:fill="FFFFFF"/>
          <w:lang w:val="uk-UA" w:eastAsia="uk-UA"/>
        </w:rPr>
        <w:t>•</w:t>
      </w:r>
      <w:r w:rsidRPr="00E455A7">
        <w:rPr>
          <w:rFonts w:ascii="Times New Roman" w:hAnsi="Times New Roman"/>
          <w:bCs/>
          <w:sz w:val="28"/>
          <w:szCs w:val="28"/>
          <w:shd w:val="clear" w:color="auto" w:fill="FFFFFF"/>
          <w:lang w:val="uk-UA" w:eastAsia="uk-UA"/>
        </w:rPr>
        <w:tab/>
        <w:t>Підвищити обсяг продажів від рекламної кампанії у Фейсбуці. Чим більше вибору, тим більше шансів на проведення угоди. Клієнт може зробити кілька покупок.</w:t>
      </w:r>
    </w:p>
    <w:p w:rsidR="00F15BE2" w:rsidRPr="0060434D" w:rsidRDefault="00F15BE2" w:rsidP="00F15BE2">
      <w:pPr>
        <w:spacing w:after="0" w:line="360" w:lineRule="auto"/>
        <w:jc w:val="both"/>
        <w:rPr>
          <w:rFonts w:ascii="Times New Roman" w:hAnsi="Times New Roman"/>
          <w:b/>
          <w:sz w:val="28"/>
          <w:szCs w:val="28"/>
          <w:shd w:val="clear" w:color="auto" w:fill="FFFFFF"/>
          <w:lang w:eastAsia="uk-UA"/>
        </w:rPr>
      </w:pPr>
    </w:p>
    <w:p w:rsidR="00F15BE2" w:rsidRPr="00B54C70" w:rsidRDefault="00F15BE2" w:rsidP="00F15BE2">
      <w:pPr>
        <w:widowControl w:val="0"/>
        <w:spacing w:after="0" w:line="360" w:lineRule="auto"/>
        <w:jc w:val="center"/>
        <w:rPr>
          <w:rFonts w:ascii="Times New Roman" w:eastAsia="Times New Roman" w:hAnsi="Times New Roman"/>
          <w:b/>
          <w:sz w:val="28"/>
          <w:szCs w:val="28"/>
          <w:lang w:val="uk-UA" w:eastAsia="ru-RU"/>
        </w:rPr>
      </w:pPr>
      <w:r w:rsidRPr="00B54C70">
        <w:rPr>
          <w:rFonts w:ascii="Times New Roman" w:eastAsia="Times New Roman" w:hAnsi="Times New Roman"/>
          <w:b/>
          <w:sz w:val="28"/>
          <w:szCs w:val="28"/>
          <w:lang w:val="uk-UA" w:eastAsia="ru-RU"/>
        </w:rPr>
        <w:t>Питання та завдання до контролю знань студентів</w:t>
      </w:r>
    </w:p>
    <w:p w:rsidR="00F15BE2" w:rsidRPr="00B54C70" w:rsidRDefault="00F15BE2" w:rsidP="00F15BE2">
      <w:pPr>
        <w:widowControl w:val="0"/>
        <w:spacing w:after="0" w:line="360" w:lineRule="auto"/>
        <w:jc w:val="both"/>
        <w:rPr>
          <w:rFonts w:ascii="Times New Roman" w:eastAsia="Times New Roman" w:hAnsi="Times New Roman"/>
          <w:bCs/>
          <w:sz w:val="28"/>
          <w:szCs w:val="28"/>
          <w:lang w:val="uk-UA" w:eastAsia="ru-RU"/>
        </w:rPr>
      </w:pPr>
    </w:p>
    <w:p w:rsidR="00F15BE2" w:rsidRPr="005F049A" w:rsidRDefault="00F15BE2" w:rsidP="00F15BE2">
      <w:pPr>
        <w:widowControl w:val="0"/>
        <w:spacing w:after="0" w:line="360" w:lineRule="auto"/>
        <w:jc w:val="both"/>
        <w:rPr>
          <w:rFonts w:ascii="Times New Roman" w:eastAsia="Times New Roman" w:hAnsi="Times New Roman"/>
          <w:bCs/>
          <w:sz w:val="28"/>
          <w:szCs w:val="28"/>
          <w:lang w:val="uk-UA" w:eastAsia="ru-RU"/>
        </w:rPr>
      </w:pPr>
      <w:r w:rsidRPr="005F049A">
        <w:rPr>
          <w:rFonts w:ascii="Times New Roman" w:eastAsia="Times New Roman" w:hAnsi="Times New Roman"/>
          <w:bCs/>
          <w:sz w:val="28"/>
          <w:szCs w:val="28"/>
          <w:lang w:val="uk-UA" w:eastAsia="ru-RU"/>
        </w:rPr>
        <w:t xml:space="preserve">Питання для актуалізації опорних знань. </w:t>
      </w:r>
    </w:p>
    <w:p w:rsidR="00F15BE2" w:rsidRPr="00A37624" w:rsidRDefault="00F15BE2" w:rsidP="00F15BE2">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Дайте визначення поняття "</w:t>
      </w:r>
      <w:r w:rsidR="000C741C">
        <w:rPr>
          <w:rFonts w:ascii="Times New Roman" w:eastAsia="Times New Roman" w:hAnsi="Times New Roman"/>
          <w:bCs/>
          <w:sz w:val="28"/>
          <w:szCs w:val="28"/>
          <w:lang w:val="uk-UA" w:eastAsia="ru-RU"/>
        </w:rPr>
        <w:t>тренд</w:t>
      </w:r>
      <w:r w:rsidRPr="00A37624">
        <w:rPr>
          <w:rFonts w:ascii="Times New Roman" w:eastAsia="Times New Roman" w:hAnsi="Times New Roman"/>
          <w:bCs/>
          <w:sz w:val="28"/>
          <w:szCs w:val="28"/>
          <w:lang w:val="uk-UA" w:eastAsia="ru-RU"/>
        </w:rPr>
        <w:t>".</w:t>
      </w:r>
    </w:p>
    <w:p w:rsidR="000C741C" w:rsidRPr="000C741C" w:rsidRDefault="00F15BE2" w:rsidP="00F15BE2">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 xml:space="preserve">Які </w:t>
      </w:r>
      <w:r w:rsidR="000C741C">
        <w:rPr>
          <w:rFonts w:ascii="Times New Roman" w:hAnsi="Times New Roman"/>
          <w:color w:val="000000" w:themeColor="text1"/>
          <w:sz w:val="28"/>
          <w:szCs w:val="28"/>
          <w:lang w:val="uk-UA"/>
        </w:rPr>
        <w:t>соціальні мережі Ви знаєте?</w:t>
      </w:r>
    </w:p>
    <w:p w:rsidR="00F15BE2" w:rsidRDefault="000C741C" w:rsidP="00F15BE2">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Pr>
          <w:rFonts w:ascii="Times New Roman" w:hAnsi="Times New Roman"/>
          <w:color w:val="000000" w:themeColor="text1"/>
          <w:sz w:val="28"/>
          <w:szCs w:val="28"/>
          <w:lang w:val="uk-UA"/>
        </w:rPr>
        <w:t>Якими соціальними мережами користуєтесь</w:t>
      </w:r>
      <w:r w:rsidR="00F15BE2" w:rsidRPr="00A37624">
        <w:rPr>
          <w:rFonts w:ascii="Times New Roman" w:eastAsia="Times New Roman" w:hAnsi="Times New Roman"/>
          <w:bCs/>
          <w:sz w:val="28"/>
          <w:szCs w:val="28"/>
          <w:lang w:val="uk-UA" w:eastAsia="ru-RU"/>
        </w:rPr>
        <w:t>?</w:t>
      </w:r>
    </w:p>
    <w:p w:rsidR="000C741C" w:rsidRPr="00A37624" w:rsidRDefault="000C741C" w:rsidP="000C741C">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Дайте визначення поняття "</w:t>
      </w:r>
      <w:proofErr w:type="spellStart"/>
      <w:r>
        <w:rPr>
          <w:rFonts w:ascii="Times New Roman" w:eastAsia="Times New Roman" w:hAnsi="Times New Roman"/>
          <w:bCs/>
          <w:sz w:val="28"/>
          <w:szCs w:val="28"/>
          <w:lang w:val="uk-UA" w:eastAsia="ru-RU"/>
        </w:rPr>
        <w:t>лідогенерація</w:t>
      </w:r>
      <w:proofErr w:type="spellEnd"/>
      <w:r w:rsidRPr="00A37624">
        <w:rPr>
          <w:rFonts w:ascii="Times New Roman" w:eastAsia="Times New Roman" w:hAnsi="Times New Roman"/>
          <w:bCs/>
          <w:sz w:val="28"/>
          <w:szCs w:val="28"/>
          <w:lang w:val="uk-UA" w:eastAsia="ru-RU"/>
        </w:rPr>
        <w:t>".</w:t>
      </w:r>
    </w:p>
    <w:p w:rsidR="00F15BE2" w:rsidRPr="00A37624" w:rsidRDefault="00F15BE2" w:rsidP="00F15BE2">
      <w:pPr>
        <w:pStyle w:val="a3"/>
        <w:widowControl w:val="0"/>
        <w:numPr>
          <w:ilvl w:val="1"/>
          <w:numId w:val="1"/>
        </w:numPr>
        <w:spacing w:after="0" w:line="360" w:lineRule="auto"/>
        <w:jc w:val="both"/>
        <w:rPr>
          <w:rFonts w:ascii="Times New Roman" w:eastAsia="Times New Roman" w:hAnsi="Times New Roman"/>
          <w:bCs/>
          <w:sz w:val="28"/>
          <w:szCs w:val="28"/>
          <w:lang w:val="uk-UA" w:eastAsia="ru-RU"/>
        </w:rPr>
      </w:pPr>
      <w:r w:rsidRPr="00A37624">
        <w:rPr>
          <w:rFonts w:ascii="Times New Roman" w:eastAsia="Times New Roman" w:hAnsi="Times New Roman"/>
          <w:bCs/>
          <w:sz w:val="28"/>
          <w:szCs w:val="28"/>
          <w:lang w:val="uk-UA" w:eastAsia="ru-RU"/>
        </w:rPr>
        <w:t>Що таке</w:t>
      </w:r>
      <w:r w:rsidR="000C741C">
        <w:rPr>
          <w:rFonts w:ascii="Times New Roman" w:eastAsia="Times New Roman" w:hAnsi="Times New Roman"/>
          <w:bCs/>
          <w:sz w:val="28"/>
          <w:szCs w:val="28"/>
          <w:lang w:val="en-US" w:eastAsia="ru-RU"/>
        </w:rPr>
        <w:t xml:space="preserve"> SMM</w:t>
      </w:r>
      <w:r w:rsidRPr="00A37624">
        <w:rPr>
          <w:rFonts w:ascii="Times New Roman" w:eastAsia="Times New Roman" w:hAnsi="Times New Roman"/>
          <w:bCs/>
          <w:sz w:val="28"/>
          <w:szCs w:val="28"/>
          <w:lang w:val="uk-UA" w:eastAsia="ru-RU"/>
        </w:rPr>
        <w:t>?</w:t>
      </w:r>
    </w:p>
    <w:p w:rsidR="00F15BE2" w:rsidRDefault="00F15BE2" w:rsidP="00F15BE2">
      <w:pPr>
        <w:widowControl w:val="0"/>
        <w:spacing w:after="0" w:line="360" w:lineRule="auto"/>
        <w:jc w:val="both"/>
        <w:rPr>
          <w:rFonts w:ascii="Times New Roman" w:eastAsia="Times New Roman" w:hAnsi="Times New Roman"/>
          <w:b/>
          <w:sz w:val="28"/>
          <w:szCs w:val="28"/>
          <w:lang w:val="uk-UA" w:eastAsia="ru-RU"/>
        </w:rPr>
      </w:pPr>
    </w:p>
    <w:p w:rsidR="00F15BE2" w:rsidRPr="005F049A" w:rsidRDefault="00F15BE2" w:rsidP="00F15BE2">
      <w:pPr>
        <w:widowControl w:val="0"/>
        <w:spacing w:after="0" w:line="360" w:lineRule="auto"/>
        <w:jc w:val="both"/>
        <w:rPr>
          <w:rFonts w:ascii="Times New Roman" w:eastAsia="Times New Roman" w:hAnsi="Times New Roman"/>
          <w:bCs/>
          <w:sz w:val="28"/>
          <w:szCs w:val="28"/>
          <w:lang w:val="uk-UA" w:eastAsia="ru-RU"/>
        </w:rPr>
      </w:pPr>
      <w:r w:rsidRPr="005F049A">
        <w:rPr>
          <w:rFonts w:ascii="Times New Roman" w:eastAsia="Times New Roman" w:hAnsi="Times New Roman"/>
          <w:bCs/>
          <w:sz w:val="28"/>
          <w:szCs w:val="28"/>
          <w:lang w:val="uk-UA" w:eastAsia="ru-RU"/>
        </w:rPr>
        <w:t>Питання для узагальнення та перевірки засвоєного матеріалу на лекції.</w:t>
      </w:r>
    </w:p>
    <w:p w:rsidR="00F15BE2" w:rsidRPr="00CC7F6A" w:rsidRDefault="00F15BE2" w:rsidP="00F15BE2">
      <w:pPr>
        <w:pStyle w:val="a3"/>
        <w:widowControl w:val="0"/>
        <w:numPr>
          <w:ilvl w:val="0"/>
          <w:numId w:val="2"/>
        </w:numPr>
        <w:spacing w:after="0" w:line="360" w:lineRule="auto"/>
        <w:jc w:val="both"/>
        <w:rPr>
          <w:rFonts w:ascii="Times New Roman" w:eastAsia="Times New Roman" w:hAnsi="Times New Roman"/>
          <w:sz w:val="28"/>
          <w:szCs w:val="28"/>
          <w:lang w:val="uk-UA" w:eastAsia="ru-RU"/>
        </w:rPr>
      </w:pPr>
      <w:r w:rsidRPr="00CC7F6A">
        <w:rPr>
          <w:rFonts w:ascii="Times New Roman" w:eastAsia="Times New Roman" w:hAnsi="Times New Roman"/>
          <w:sz w:val="28"/>
          <w:szCs w:val="28"/>
          <w:lang w:val="uk-UA" w:eastAsia="ru-RU"/>
        </w:rPr>
        <w:t>Які</w:t>
      </w:r>
      <w:r w:rsidR="000C741C">
        <w:rPr>
          <w:rFonts w:ascii="Times New Roman" w:eastAsia="Times New Roman" w:hAnsi="Times New Roman"/>
          <w:sz w:val="28"/>
          <w:szCs w:val="28"/>
          <w:lang w:val="uk-UA" w:eastAsia="ru-RU"/>
        </w:rPr>
        <w:t xml:space="preserve"> основні види реклами у </w:t>
      </w:r>
      <w:proofErr w:type="spellStart"/>
      <w:r w:rsidR="000C741C" w:rsidRPr="00E455A7">
        <w:rPr>
          <w:rFonts w:ascii="Times New Roman" w:hAnsi="Times New Roman"/>
          <w:bCs/>
          <w:sz w:val="28"/>
          <w:szCs w:val="28"/>
          <w:shd w:val="clear" w:color="auto" w:fill="FFFFFF"/>
          <w:lang w:val="uk-UA" w:eastAsia="uk-UA"/>
        </w:rPr>
        <w:t>Facebook</w:t>
      </w:r>
      <w:proofErr w:type="spellEnd"/>
      <w:r w:rsidRPr="00CC7F6A">
        <w:rPr>
          <w:rFonts w:ascii="Times New Roman" w:eastAsia="Times New Roman" w:hAnsi="Times New Roman"/>
          <w:sz w:val="28"/>
          <w:szCs w:val="28"/>
          <w:lang w:val="uk-UA" w:eastAsia="ru-RU"/>
        </w:rPr>
        <w:t>?</w:t>
      </w:r>
    </w:p>
    <w:p w:rsidR="00F15BE2" w:rsidRPr="00CC7F6A" w:rsidRDefault="00F15BE2" w:rsidP="00F15BE2">
      <w:pPr>
        <w:pStyle w:val="a3"/>
        <w:widowControl w:val="0"/>
        <w:numPr>
          <w:ilvl w:val="0"/>
          <w:numId w:val="2"/>
        </w:numPr>
        <w:spacing w:after="0" w:line="360" w:lineRule="auto"/>
        <w:jc w:val="both"/>
        <w:rPr>
          <w:rFonts w:ascii="Times New Roman" w:eastAsia="Times New Roman" w:hAnsi="Times New Roman"/>
          <w:bCs/>
          <w:sz w:val="28"/>
          <w:szCs w:val="28"/>
          <w:lang w:val="uk-UA" w:eastAsia="ru-RU"/>
        </w:rPr>
      </w:pPr>
      <w:r w:rsidRPr="00CC7F6A">
        <w:rPr>
          <w:rFonts w:ascii="Times New Roman" w:eastAsia="Times New Roman" w:hAnsi="Times New Roman"/>
          <w:sz w:val="28"/>
          <w:szCs w:val="28"/>
          <w:lang w:val="uk-UA" w:eastAsia="ru-RU"/>
        </w:rPr>
        <w:t>У яких одиницях вимірюється конверсія продажів?</w:t>
      </w:r>
    </w:p>
    <w:p w:rsidR="00F15BE2" w:rsidRPr="00524AAF" w:rsidRDefault="006C7BD6" w:rsidP="00F15BE2">
      <w:pPr>
        <w:pStyle w:val="a3"/>
        <w:widowControl w:val="0"/>
        <w:numPr>
          <w:ilvl w:val="0"/>
          <w:numId w:val="2"/>
        </w:numPr>
        <w:spacing w:after="0" w:line="360" w:lineRule="auto"/>
        <w:jc w:val="both"/>
        <w:rPr>
          <w:rFonts w:ascii="Times New Roman" w:hAnsi="Times New Roman"/>
          <w:sz w:val="28"/>
          <w:szCs w:val="28"/>
          <w:lang w:val="uk-UA"/>
        </w:rPr>
      </w:pPr>
      <w:r w:rsidRPr="00524AAF">
        <w:rPr>
          <w:rFonts w:ascii="Times New Roman" w:hAnsi="Times New Roman"/>
          <w:bCs/>
          <w:sz w:val="28"/>
          <w:szCs w:val="28"/>
          <w:shd w:val="clear" w:color="auto" w:fill="FFFFFF"/>
          <w:lang w:val="uk-UA" w:eastAsia="uk-UA"/>
        </w:rPr>
        <w:t xml:space="preserve">Для чого використовується сервіс </w:t>
      </w:r>
      <w:proofErr w:type="spellStart"/>
      <w:r w:rsidRPr="00524AAF">
        <w:rPr>
          <w:rFonts w:ascii="Times New Roman" w:hAnsi="Times New Roman"/>
          <w:bCs/>
          <w:sz w:val="28"/>
          <w:szCs w:val="28"/>
          <w:shd w:val="clear" w:color="auto" w:fill="FFFFFF"/>
          <w:lang w:val="uk-UA" w:eastAsia="uk-UA"/>
        </w:rPr>
        <w:t>Facebook</w:t>
      </w:r>
      <w:proofErr w:type="spellEnd"/>
      <w:r w:rsidRPr="00524AAF">
        <w:rPr>
          <w:rFonts w:ascii="Times New Roman" w:hAnsi="Times New Roman"/>
          <w:bCs/>
          <w:sz w:val="28"/>
          <w:szCs w:val="28"/>
          <w:shd w:val="clear" w:color="auto" w:fill="FFFFFF"/>
          <w:lang w:val="uk-UA" w:eastAsia="uk-UA"/>
        </w:rPr>
        <w:t xml:space="preserve"> </w:t>
      </w:r>
      <w:proofErr w:type="spellStart"/>
      <w:r w:rsidRPr="00524AAF">
        <w:rPr>
          <w:rFonts w:ascii="Times New Roman" w:hAnsi="Times New Roman"/>
          <w:bCs/>
          <w:sz w:val="28"/>
          <w:szCs w:val="28"/>
          <w:shd w:val="clear" w:color="auto" w:fill="FFFFFF"/>
          <w:lang w:val="uk-UA" w:eastAsia="uk-UA"/>
        </w:rPr>
        <w:t>Ads</w:t>
      </w:r>
      <w:proofErr w:type="spellEnd"/>
      <w:r w:rsidRPr="00524AAF">
        <w:rPr>
          <w:rFonts w:ascii="Times New Roman" w:hAnsi="Times New Roman"/>
          <w:bCs/>
          <w:sz w:val="28"/>
          <w:szCs w:val="28"/>
          <w:shd w:val="clear" w:color="auto" w:fill="FFFFFF"/>
          <w:lang w:val="uk-UA" w:eastAsia="uk-UA"/>
        </w:rPr>
        <w:t xml:space="preserve"> </w:t>
      </w:r>
      <w:proofErr w:type="spellStart"/>
      <w:r w:rsidRPr="00524AAF">
        <w:rPr>
          <w:rFonts w:ascii="Times New Roman" w:hAnsi="Times New Roman"/>
          <w:bCs/>
          <w:sz w:val="28"/>
          <w:szCs w:val="28"/>
          <w:shd w:val="clear" w:color="auto" w:fill="FFFFFF"/>
          <w:lang w:val="uk-UA" w:eastAsia="uk-UA"/>
        </w:rPr>
        <w:t>Manager</w:t>
      </w:r>
      <w:proofErr w:type="spellEnd"/>
      <w:r w:rsidRPr="00524AAF">
        <w:rPr>
          <w:rFonts w:ascii="Times New Roman" w:eastAsia="Times New Roman" w:hAnsi="Times New Roman"/>
          <w:color w:val="000000" w:themeColor="text1"/>
          <w:sz w:val="28"/>
          <w:szCs w:val="28"/>
          <w:lang w:val="uk-UA" w:eastAsia="ru-RU"/>
        </w:rPr>
        <w:t>?</w:t>
      </w:r>
    </w:p>
    <w:sectPr w:rsidR="00F15BE2" w:rsidRPr="00524AAF" w:rsidSect="00AA64F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F38F1"/>
    <w:multiLevelType w:val="hybridMultilevel"/>
    <w:tmpl w:val="4EA45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E32B17"/>
    <w:multiLevelType w:val="hybridMultilevel"/>
    <w:tmpl w:val="9FCE2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8B0286"/>
    <w:multiLevelType w:val="hybridMultilevel"/>
    <w:tmpl w:val="3FE8182A"/>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97F60B2"/>
    <w:multiLevelType w:val="multilevel"/>
    <w:tmpl w:val="83E2121A"/>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16cid:durableId="971137892">
    <w:abstractNumId w:val="2"/>
  </w:num>
  <w:num w:numId="2" w16cid:durableId="769736247">
    <w:abstractNumId w:val="0"/>
  </w:num>
  <w:num w:numId="3" w16cid:durableId="1409498916">
    <w:abstractNumId w:val="3"/>
  </w:num>
  <w:num w:numId="4" w16cid:durableId="1102265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E2"/>
    <w:rsid w:val="000C741C"/>
    <w:rsid w:val="001D20C0"/>
    <w:rsid w:val="004448D9"/>
    <w:rsid w:val="004A3AED"/>
    <w:rsid w:val="00524AAF"/>
    <w:rsid w:val="006C7BD6"/>
    <w:rsid w:val="0076448D"/>
    <w:rsid w:val="00991F68"/>
    <w:rsid w:val="009A30E8"/>
    <w:rsid w:val="009F200C"/>
    <w:rsid w:val="00CE792E"/>
    <w:rsid w:val="00DC0E0D"/>
    <w:rsid w:val="00E455A7"/>
    <w:rsid w:val="00E71DA4"/>
    <w:rsid w:val="00F15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694E"/>
  <w15:chartTrackingRefBased/>
  <w15:docId w15:val="{36C63276-B9F4-4E58-A73B-736CC2E9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5BE2"/>
    <w:pPr>
      <w:spacing w:after="200" w:line="276" w:lineRule="auto"/>
    </w:pPr>
    <w:rPr>
      <w:rFonts w:ascii="Calibri" w:eastAsia="Calibri" w:hAnsi="Calibri"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5BE2"/>
    <w:pPr>
      <w:ind w:left="720"/>
      <w:contextualSpacing/>
    </w:pPr>
  </w:style>
  <w:style w:type="character" w:styleId="a4">
    <w:name w:val="Hyperlink"/>
    <w:basedOn w:val="a0"/>
    <w:uiPriority w:val="99"/>
    <w:unhideWhenUsed/>
    <w:rsid w:val="004A3A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12</Pages>
  <Words>2934</Words>
  <Characters>16724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Семенюта Ольга</dc:creator>
  <cp:keywords/>
  <dc:description/>
  <cp:lastModifiedBy>Семенюта Ольга</cp:lastModifiedBy>
  <cp:revision>12</cp:revision>
  <dcterms:created xsi:type="dcterms:W3CDTF">2022-12-10T22:16:00Z</dcterms:created>
  <dcterms:modified xsi:type="dcterms:W3CDTF">2022-12-12T19:06:00Z</dcterms:modified>
</cp:coreProperties>
</file>